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108" w:type="dxa"/>
        <w:tblLook w:val="04A0" w:firstRow="1" w:lastRow="0" w:firstColumn="1" w:lastColumn="0" w:noHBand="0" w:noVBand="1"/>
      </w:tblPr>
      <w:tblGrid>
        <w:gridCol w:w="4001"/>
        <w:gridCol w:w="5332"/>
      </w:tblGrid>
      <w:tr w:rsidR="00AB6A83" w:rsidRPr="00AB6A83" w:rsidTr="00881F89">
        <w:trPr>
          <w:trHeight w:val="80"/>
        </w:trPr>
        <w:tc>
          <w:tcPr>
            <w:tcW w:w="4001" w:type="dxa"/>
          </w:tcPr>
          <w:p w:rsidR="00AB6A83" w:rsidRPr="00AB6A83" w:rsidRDefault="00AB6A83" w:rsidP="00E83F33">
            <w:pPr>
              <w:ind w:left="-250"/>
              <w:rPr>
                <w:rFonts w:ascii="Arial" w:hAnsi="Arial" w:cs="Arial"/>
                <w:b/>
                <w:sz w:val="20"/>
              </w:rPr>
            </w:pPr>
            <w:bookmarkStart w:id="0" w:name="_GoBack"/>
            <w:bookmarkEnd w:id="0"/>
            <w:r w:rsidRPr="00AB6A83">
              <w:rPr>
                <w:rFonts w:ascii="Arial" w:hAnsi="Arial" w:cs="Arial"/>
                <w:sz w:val="20"/>
                <w:lang w:eastAsia="fr-BE"/>
              </w:rPr>
              <w:br w:type="page"/>
            </w:r>
          </w:p>
        </w:tc>
        <w:tc>
          <w:tcPr>
            <w:tcW w:w="5332" w:type="dxa"/>
          </w:tcPr>
          <w:p w:rsidR="00AB6A83" w:rsidRPr="00AB6A83" w:rsidRDefault="00AB6A83" w:rsidP="00AB6A83">
            <w:pPr>
              <w:jc w:val="right"/>
              <w:rPr>
                <w:rFonts w:ascii="Arial" w:hAnsi="Arial" w:cs="Arial"/>
                <w:b/>
                <w:sz w:val="20"/>
              </w:rPr>
            </w:pPr>
          </w:p>
          <w:p w:rsidR="00AB6A83" w:rsidRPr="00AB6A83" w:rsidRDefault="00AB6A83" w:rsidP="00AB6A83">
            <w:pPr>
              <w:jc w:val="right"/>
              <w:rPr>
                <w:rFonts w:ascii="Arial" w:hAnsi="Arial" w:cs="Arial"/>
                <w:b/>
                <w:sz w:val="20"/>
              </w:rPr>
            </w:pPr>
          </w:p>
          <w:p w:rsidR="00AB6A83" w:rsidRPr="00AB6A83" w:rsidRDefault="00AB6A83" w:rsidP="00AB6A83">
            <w:pPr>
              <w:jc w:val="right"/>
              <w:rPr>
                <w:rFonts w:ascii="Arial" w:hAnsi="Arial" w:cs="Arial"/>
                <w:b/>
                <w:sz w:val="20"/>
              </w:rPr>
            </w:pPr>
          </w:p>
        </w:tc>
      </w:tr>
    </w:tbl>
    <w:p w:rsidR="005909F6" w:rsidRDefault="005909F6" w:rsidP="00AB6A83">
      <w:pPr>
        <w:rPr>
          <w:rFonts w:ascii="Arial" w:hAnsi="Arial" w:cs="Arial"/>
          <w:b/>
          <w:sz w:val="20"/>
        </w:rPr>
        <w:sectPr w:rsidR="005909F6" w:rsidSect="00881F89">
          <w:footerReference w:type="default" r:id="rId9"/>
          <w:type w:val="continuous"/>
          <w:pgSz w:w="11964" w:h="16840" w:code="9"/>
          <w:pgMar w:top="284" w:right="907" w:bottom="1134" w:left="1701" w:header="454" w:footer="1191" w:gutter="0"/>
          <w:cols w:space="708"/>
        </w:sectPr>
      </w:pPr>
    </w:p>
    <w:p w:rsidR="00881F89" w:rsidRDefault="00881F89" w:rsidP="00AB6A83">
      <w:pPr>
        <w:rPr>
          <w:rFonts w:ascii="Arial" w:hAnsi="Arial" w:cs="Arial"/>
          <w:b/>
          <w:sz w:val="20"/>
        </w:rPr>
        <w:sectPr w:rsidR="00881F89" w:rsidSect="005909F6">
          <w:type w:val="continuous"/>
          <w:pgSz w:w="11964" w:h="16840" w:code="9"/>
          <w:pgMar w:top="284" w:right="907" w:bottom="1134" w:left="1701" w:header="454" w:footer="1191" w:gutter="0"/>
          <w:cols w:space="708"/>
        </w:sectPr>
      </w:pPr>
    </w:p>
    <w:p w:rsidR="00AB6A83" w:rsidRPr="00532B92" w:rsidRDefault="00AB6A83" w:rsidP="00AB6A83">
      <w:pPr>
        <w:rPr>
          <w:rFonts w:ascii="Arial" w:hAnsi="Arial" w:cs="Arial"/>
          <w:b/>
          <w:sz w:val="20"/>
        </w:rPr>
      </w:pPr>
      <w:r w:rsidRPr="00532B92">
        <w:rPr>
          <w:rFonts w:ascii="Arial" w:hAnsi="Arial" w:cs="Arial"/>
          <w:b/>
          <w:sz w:val="20"/>
        </w:rPr>
        <w:lastRenderedPageBreak/>
        <w:t>Service Public Fédéral Intérieur</w:t>
      </w:r>
    </w:p>
    <w:p w:rsidR="005909F6" w:rsidRDefault="00AB6A83" w:rsidP="00AB6A83">
      <w:pPr>
        <w:rPr>
          <w:rFonts w:ascii="Arial" w:hAnsi="Arial" w:cs="Arial"/>
          <w:b/>
          <w:sz w:val="20"/>
        </w:rPr>
      </w:pPr>
      <w:r w:rsidRPr="00532B92">
        <w:rPr>
          <w:rFonts w:ascii="Arial" w:hAnsi="Arial" w:cs="Arial"/>
          <w:b/>
          <w:sz w:val="20"/>
        </w:rPr>
        <w:t>Gouvernement provincial du Hainaut</w:t>
      </w:r>
    </w:p>
    <w:p w:rsidR="00AB6A83" w:rsidRDefault="005909F6" w:rsidP="00AB6A83">
      <w:pPr>
        <w:rPr>
          <w:rFonts w:ascii="Arial" w:hAnsi="Arial" w:cs="Arial"/>
          <w:i/>
          <w:sz w:val="20"/>
        </w:rPr>
      </w:pPr>
      <w:r>
        <w:rPr>
          <w:rFonts w:ascii="Arial" w:hAnsi="Arial" w:cs="Arial"/>
          <w:i/>
          <w:sz w:val="20"/>
        </w:rPr>
        <w:t>S</w:t>
      </w:r>
      <w:r w:rsidR="00AB6A83" w:rsidRPr="00532B92">
        <w:rPr>
          <w:rFonts w:ascii="Arial" w:hAnsi="Arial" w:cs="Arial"/>
          <w:i/>
          <w:sz w:val="20"/>
        </w:rPr>
        <w:t>ervice « armes »</w:t>
      </w:r>
    </w:p>
    <w:p w:rsidR="00881F89" w:rsidRPr="00052BA3" w:rsidRDefault="00881F89" w:rsidP="005909F6">
      <w:pPr>
        <w:rPr>
          <w:rFonts w:ascii="Arial" w:hAnsi="Arial" w:cs="Arial"/>
          <w:lang w:val="fr-BE"/>
        </w:rPr>
      </w:pPr>
    </w:p>
    <w:p w:rsidR="00881F89" w:rsidRDefault="00881F89" w:rsidP="00AB6A83">
      <w:pPr>
        <w:rPr>
          <w:rFonts w:ascii="Arial" w:hAnsi="Arial" w:cs="Arial"/>
          <w:i/>
          <w:sz w:val="20"/>
        </w:rPr>
        <w:sectPr w:rsidR="00881F89" w:rsidSect="005909F6">
          <w:type w:val="continuous"/>
          <w:pgSz w:w="11964" w:h="16840" w:code="9"/>
          <w:pgMar w:top="284" w:right="907" w:bottom="1134" w:left="1701" w:header="454" w:footer="1191" w:gutter="0"/>
          <w:cols w:space="708"/>
        </w:sectPr>
      </w:pPr>
    </w:p>
    <w:p w:rsidR="00A134D3" w:rsidRDefault="00A134D3" w:rsidP="00AB6A83">
      <w:pPr>
        <w:rPr>
          <w:rFonts w:ascii="Arial" w:hAnsi="Arial" w:cs="Arial"/>
          <w:i/>
          <w:sz w:val="20"/>
        </w:rPr>
      </w:pPr>
    </w:p>
    <w:p w:rsidR="00A134D3" w:rsidRDefault="00A134D3" w:rsidP="00AB6A83">
      <w:pPr>
        <w:rPr>
          <w:rFonts w:ascii="Arial" w:hAnsi="Arial" w:cs="Arial"/>
          <w:i/>
          <w:sz w:val="20"/>
        </w:rPr>
      </w:pPr>
    </w:p>
    <w:p w:rsidR="00AB6A83" w:rsidRPr="004473C8" w:rsidRDefault="00290A31" w:rsidP="00E83F3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12"/>
          <w:szCs w:val="12"/>
        </w:rPr>
      </w:pPr>
      <w:r>
        <w:rPr>
          <w:rFonts w:ascii="Arial" w:hAnsi="Arial" w:cs="Arial"/>
          <w:b/>
          <w:sz w:val="24"/>
          <w:szCs w:val="24"/>
        </w:rPr>
        <w:t>Demande d’autorisation de détention d’arme à feu</w:t>
      </w:r>
      <w:r w:rsidR="004473C8">
        <w:rPr>
          <w:rFonts w:ascii="Arial" w:hAnsi="Arial" w:cs="Arial"/>
          <w:b/>
          <w:sz w:val="24"/>
          <w:szCs w:val="24"/>
        </w:rPr>
        <w:t xml:space="preserve"> </w:t>
      </w:r>
      <w:r w:rsidR="004473C8">
        <w:rPr>
          <w:rFonts w:ascii="Arial" w:hAnsi="Arial" w:cs="Arial"/>
          <w:b/>
          <w:sz w:val="12"/>
          <w:szCs w:val="12"/>
        </w:rPr>
        <w:t>V.062018.1</w:t>
      </w:r>
    </w:p>
    <w:p w:rsidR="00E83F33" w:rsidRPr="00AD54DD" w:rsidRDefault="00E83F33" w:rsidP="00E83F3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4"/>
          <w:szCs w:val="24"/>
        </w:rPr>
      </w:pPr>
      <w:r>
        <w:rPr>
          <w:rFonts w:ascii="Arial" w:hAnsi="Arial" w:cs="Arial"/>
          <w:b/>
          <w:sz w:val="24"/>
          <w:szCs w:val="24"/>
        </w:rPr>
        <w:t>-</w:t>
      </w:r>
    </w:p>
    <w:p w:rsidR="00AB6A83" w:rsidRPr="00290A31" w:rsidRDefault="00FD65F1" w:rsidP="00AB6A8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Cs w:val="18"/>
        </w:rPr>
      </w:pPr>
      <w:r>
        <w:rPr>
          <w:rFonts w:ascii="Arial" w:hAnsi="Arial" w:cs="Arial"/>
          <w:b/>
          <w:szCs w:val="18"/>
        </w:rPr>
        <w:t>Loi du 8 juin 2006 sur l</w:t>
      </w:r>
      <w:r w:rsidR="00290A31" w:rsidRPr="00290A31">
        <w:rPr>
          <w:rFonts w:ascii="Arial" w:hAnsi="Arial" w:cs="Arial"/>
          <w:b/>
          <w:szCs w:val="18"/>
        </w:rPr>
        <w:t>es armes</w:t>
      </w:r>
    </w:p>
    <w:p w:rsidR="00556149" w:rsidRDefault="00556149" w:rsidP="00A67287">
      <w:pPr>
        <w:widowControl w:val="0"/>
        <w:suppressAutoHyphens/>
        <w:rPr>
          <w:rFonts w:ascii="Arial" w:eastAsia="Arial Unicode MS" w:hAnsi="Arial" w:cs="Arial"/>
          <w:b/>
          <w:bCs/>
          <w:kern w:val="2"/>
          <w:szCs w:val="18"/>
          <w:lang w:eastAsia="ar-SA"/>
        </w:rPr>
      </w:pPr>
    </w:p>
    <w:p w:rsidR="00A134D3" w:rsidRPr="00A67287" w:rsidRDefault="00A134D3" w:rsidP="00A67287">
      <w:pPr>
        <w:widowControl w:val="0"/>
        <w:suppressAutoHyphens/>
        <w:rPr>
          <w:rFonts w:ascii="Arial" w:eastAsia="Arial Unicode MS" w:hAnsi="Arial" w:cs="Arial"/>
          <w:b/>
          <w:bCs/>
          <w:kern w:val="2"/>
          <w:szCs w:val="18"/>
          <w:lang w:eastAsia="ar-SA"/>
        </w:rPr>
      </w:pPr>
    </w:p>
    <w:p w:rsidR="00A67287" w:rsidRDefault="00A67287"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OBJET DE LA DEMANDE : </w:t>
      </w:r>
    </w:p>
    <w:p w:rsidR="00A134D3" w:rsidRPr="00A134D3" w:rsidRDefault="00A134D3" w:rsidP="00A134D3">
      <w:pPr>
        <w:pStyle w:val="Paragraphedeliste"/>
        <w:widowControl w:val="0"/>
        <w:suppressAutoHyphens/>
        <w:ind w:left="900"/>
        <w:rPr>
          <w:rFonts w:ascii="Arial" w:eastAsia="Arial Unicode MS" w:hAnsi="Arial" w:cs="Arial"/>
          <w:b/>
          <w:bCs/>
          <w:kern w:val="2"/>
          <w:szCs w:val="18"/>
          <w:lang w:eastAsia="ar-SA"/>
        </w:rPr>
      </w:pPr>
    </w:p>
    <w:p w:rsidR="00290A31" w:rsidRDefault="00290A31"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805"/>
        <w:gridCol w:w="838"/>
        <w:gridCol w:w="6424"/>
      </w:tblGrid>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9067" w:type="dxa"/>
            <w:gridSpan w:val="3"/>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Obtenir une attestation en vue de l’apprentissage à la manipulation d’une arme à feu</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Acquérir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à feu</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Renouveler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Autorisation(s) de détention ayant plus de 5 ans</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Immatriculer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dont j’hérite</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Immatriculer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que j’ai personnellement découverte</w:t>
            </w:r>
            <w:r>
              <w:rPr>
                <w:rFonts w:ascii="Arial" w:eastAsia="Arial Unicode MS" w:hAnsi="Arial" w:cs="Arial"/>
                <w:kern w:val="2"/>
                <w:szCs w:val="18"/>
                <w:lang w:eastAsia="ar-SA"/>
              </w:rPr>
              <w:t>(s)</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Obtenir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Autorisation(s) de détention pour une arme détenue sous modèle 9</w:t>
            </w:r>
          </w:p>
        </w:tc>
      </w:tr>
    </w:tbl>
    <w:p w:rsidR="00070080" w:rsidRPr="00A67287" w:rsidRDefault="00070080" w:rsidP="00070080">
      <w:pPr>
        <w:widowControl w:val="0"/>
        <w:suppressAutoHyphens/>
        <w:rPr>
          <w:rFonts w:ascii="Arial" w:eastAsia="Arial Unicode MS" w:hAnsi="Arial" w:cs="Arial"/>
          <w:kern w:val="2"/>
          <w:szCs w:val="18"/>
          <w:lang w:eastAsia="ar-SA"/>
        </w:rPr>
      </w:pPr>
    </w:p>
    <w:p w:rsidR="00556149" w:rsidRPr="00A67287" w:rsidRDefault="00556149" w:rsidP="00A67287">
      <w:pPr>
        <w:widowControl w:val="0"/>
        <w:suppressAutoHyphens/>
        <w:rPr>
          <w:rFonts w:ascii="Arial" w:eastAsia="Arial Unicode MS" w:hAnsi="Arial" w:cs="Arial"/>
          <w:kern w:val="2"/>
          <w:szCs w:val="18"/>
          <w:lang w:eastAsia="ar-SA"/>
        </w:rPr>
      </w:pPr>
    </w:p>
    <w:p w:rsidR="00A67287" w:rsidRPr="00A67287" w:rsidRDefault="00A67287"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COORDONNEES DU DEMANDEUR :</w:t>
      </w:r>
      <w:r w:rsidRPr="00A67287">
        <w:rPr>
          <w:rFonts w:ascii="Arial" w:eastAsia="Arial Unicode MS" w:hAnsi="Arial" w:cs="Arial"/>
          <w:b/>
          <w:bCs/>
          <w:kern w:val="2"/>
          <w:szCs w:val="18"/>
          <w:lang w:eastAsia="ar-SA"/>
        </w:rPr>
        <w:t> </w:t>
      </w:r>
    </w:p>
    <w:p w:rsidR="00A67287" w:rsidRPr="00A67287" w:rsidRDefault="00A67287" w:rsidP="00A67287">
      <w:pPr>
        <w:widowControl w:val="0"/>
        <w:suppressAutoHyphens/>
        <w:rPr>
          <w:rFonts w:ascii="Arial" w:eastAsia="Arial Unicode MS" w:hAnsi="Arial" w:cs="Arial"/>
          <w:bCs/>
          <w:kern w:val="2"/>
          <w:szCs w:val="18"/>
          <w:lang w:eastAsia="ar-SA"/>
        </w:rPr>
      </w:pPr>
    </w:p>
    <w:p w:rsidR="00DF2D74" w:rsidRPr="00A67287" w:rsidRDefault="00DF2D74" w:rsidP="00DF2D74">
      <w:pPr>
        <w:widowControl w:val="0"/>
        <w:suppressAutoHyphens/>
        <w:rPr>
          <w:rFonts w:ascii="Arial" w:eastAsia="Arial Unicode MS" w:hAnsi="Arial" w:cs="Arial"/>
          <w:b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9"/>
      </w:tblGrid>
      <w:tr w:rsidR="00DF2D74" w:rsidRPr="00A67287" w:rsidTr="00A134D3">
        <w:trPr>
          <w:trHeight w:val="284"/>
        </w:trPr>
        <w:tc>
          <w:tcPr>
            <w:tcW w:w="9572" w:type="dxa"/>
            <w:gridSpan w:val="2"/>
            <w:vAlign w:val="center"/>
          </w:tcPr>
          <w:p w:rsidR="005909F6" w:rsidRDefault="005909F6" w:rsidP="005909F6">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Nom et prénom</w:t>
            </w:r>
            <w:r w:rsidR="00A134D3">
              <w:rPr>
                <w:rFonts w:ascii="Arial" w:eastAsia="Arial Unicode MS" w:hAnsi="Arial" w:cs="Arial"/>
                <w:bCs/>
                <w:kern w:val="2"/>
                <w:szCs w:val="18"/>
                <w:lang w:eastAsia="ar-SA"/>
              </w:rPr>
              <w:t xml:space="preserve"> </w:t>
            </w:r>
            <w:r w:rsidRPr="00052BA3">
              <w:rPr>
                <w:rFonts w:ascii="Arial" w:eastAsia="Arial Unicode MS" w:hAnsi="Arial" w:cs="Arial"/>
                <w:bCs/>
                <w:kern w:val="2"/>
                <w:szCs w:val="18"/>
                <w:lang w:eastAsia="ar-SA"/>
              </w:rPr>
              <w:t>:</w:t>
            </w:r>
            <w:r w:rsidR="00052BA3" w:rsidRPr="00052BA3">
              <w:rPr>
                <w:rFonts w:ascii="Arial" w:eastAsia="Arial Unicode MS" w:hAnsi="Arial" w:cs="Arial"/>
                <w:bCs/>
                <w:kern w:val="2"/>
                <w:szCs w:val="18"/>
                <w:lang w:eastAsia="ar-SA"/>
              </w:rPr>
              <w:t xml:space="preserve"> </w:t>
            </w:r>
          </w:p>
          <w:p w:rsidR="005909F6" w:rsidRPr="00052BA3" w:rsidRDefault="005909F6" w:rsidP="005909F6">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5909F6" w:rsidRPr="00052BA3"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Nationalité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5909F6">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Numéro national :</w:t>
            </w:r>
            <w:r w:rsidR="00052BA3" w:rsidRPr="00052BA3">
              <w:rPr>
                <w:rFonts w:ascii="Arial" w:eastAsia="Arial Unicode MS" w:hAnsi="Arial" w:cs="Arial"/>
                <w:bCs/>
                <w:kern w:val="2"/>
                <w:szCs w:val="18"/>
                <w:lang w:eastAsia="ar-SA"/>
              </w:rPr>
              <w:t xml:space="preserve"> </w:t>
            </w:r>
          </w:p>
          <w:p w:rsidR="005909F6" w:rsidRPr="00052BA3" w:rsidRDefault="005909F6" w:rsidP="005909F6">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DF2D74" w:rsidRPr="00052BA3"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Lieu de naissance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A134D3">
            <w:pPr>
              <w:widowControl w:val="0"/>
              <w:suppressAutoHyphens/>
              <w:rPr>
                <w:rFonts w:ascii="Arial" w:eastAsia="Arial Unicode MS" w:hAnsi="Arial" w:cs="Arial"/>
                <w:bCs/>
                <w:kern w:val="2"/>
                <w:szCs w:val="18"/>
                <w:lang w:eastAsia="ar-SA"/>
              </w:rPr>
            </w:pPr>
          </w:p>
          <w:p w:rsidR="00DF2D74"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Profession :</w:t>
            </w:r>
            <w:r w:rsidR="00052BA3" w:rsidRPr="00052BA3">
              <w:rPr>
                <w:rFonts w:ascii="Arial" w:eastAsia="Arial Unicode MS" w:hAnsi="Arial" w:cs="Arial"/>
                <w:bCs/>
                <w:kern w:val="2"/>
                <w:szCs w:val="18"/>
                <w:lang w:eastAsia="ar-SA"/>
              </w:rPr>
              <w:t xml:space="preserve"> </w:t>
            </w:r>
          </w:p>
          <w:p w:rsidR="005909F6" w:rsidRPr="00052BA3" w:rsidRDefault="005909F6" w:rsidP="00A134D3">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DF2D74" w:rsidRPr="00052BA3"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 de téléphone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A134D3">
            <w:pPr>
              <w:widowControl w:val="0"/>
              <w:suppressAutoHyphens/>
              <w:rPr>
                <w:rFonts w:ascii="Arial" w:eastAsia="Arial Unicode MS" w:hAnsi="Arial" w:cs="Arial"/>
                <w:bCs/>
                <w:kern w:val="2"/>
                <w:szCs w:val="18"/>
                <w:lang w:eastAsia="ar-SA"/>
              </w:rPr>
            </w:pPr>
          </w:p>
          <w:p w:rsidR="00DF2D74"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Courriel :</w:t>
            </w:r>
          </w:p>
          <w:p w:rsidR="005909F6" w:rsidRPr="00052BA3" w:rsidRDefault="005909F6" w:rsidP="00A134D3">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9572" w:type="dxa"/>
            <w:gridSpan w:val="2"/>
          </w:tcPr>
          <w:p w:rsidR="00DF2D74" w:rsidRPr="00052BA3" w:rsidRDefault="00DF2D74" w:rsidP="00A134D3">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Adresse (n°, rue, code postal, commune) </w:t>
            </w:r>
            <w:r w:rsidR="005909F6" w:rsidRPr="00052BA3">
              <w:rPr>
                <w:rFonts w:ascii="Arial" w:eastAsia="Arial Unicode MS" w:hAnsi="Arial" w:cs="Arial"/>
                <w:bCs/>
                <w:kern w:val="2"/>
                <w:szCs w:val="18"/>
                <w:lang w:eastAsia="ar-SA"/>
              </w:rPr>
              <w:t xml:space="preserve"> </w:t>
            </w:r>
          </w:p>
          <w:p w:rsidR="005909F6" w:rsidRDefault="005909F6" w:rsidP="005909F6">
            <w:pPr>
              <w:widowControl w:val="0"/>
              <w:suppressAutoHyphens/>
              <w:rPr>
                <w:rFonts w:ascii="Arial" w:eastAsia="Arial Unicode MS" w:hAnsi="Arial" w:cs="Arial"/>
                <w:bCs/>
                <w:kern w:val="2"/>
                <w:szCs w:val="18"/>
                <w:lang w:eastAsia="ar-SA"/>
              </w:rPr>
            </w:pPr>
          </w:p>
          <w:p w:rsidR="005909F6" w:rsidRPr="00052BA3" w:rsidRDefault="005909F6" w:rsidP="005909F6">
            <w:pPr>
              <w:widowControl w:val="0"/>
              <w:suppressAutoHyphens/>
              <w:rPr>
                <w:rFonts w:ascii="Arial" w:eastAsia="Arial Unicode MS" w:hAnsi="Arial" w:cs="Arial"/>
                <w:bCs/>
                <w:kern w:val="2"/>
                <w:szCs w:val="18"/>
                <w:lang w:eastAsia="ar-SA"/>
              </w:rPr>
            </w:pPr>
          </w:p>
        </w:tc>
      </w:tr>
    </w:tbl>
    <w:p w:rsidR="00DF2D74" w:rsidRPr="00A67287" w:rsidRDefault="00DF2D74" w:rsidP="00DF2D74">
      <w:pPr>
        <w:widowControl w:val="0"/>
        <w:suppressAutoHyphens/>
        <w:rPr>
          <w:rFonts w:ascii="Arial" w:eastAsia="Arial Unicode MS" w:hAnsi="Arial" w:cs="Arial"/>
          <w:b/>
          <w:bCs/>
          <w:kern w:val="2"/>
          <w:szCs w:val="18"/>
          <w:lang w:eastAsia="ar-SA"/>
        </w:rPr>
      </w:pPr>
    </w:p>
    <w:p w:rsidR="00DF2D74" w:rsidRDefault="00DF2D74" w:rsidP="00A67287">
      <w:pPr>
        <w:widowControl w:val="0"/>
        <w:suppressAutoHyphens/>
        <w:rPr>
          <w:rFonts w:ascii="Arial" w:eastAsia="Arial Unicode MS" w:hAnsi="Arial" w:cs="Arial"/>
          <w:bCs/>
          <w:kern w:val="2"/>
          <w:szCs w:val="18"/>
          <w:lang w:eastAsia="ar-SA"/>
        </w:rPr>
      </w:pPr>
    </w:p>
    <w:p w:rsidR="00A134D3" w:rsidRDefault="00A134D3"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MOTIF DE DETENTION INVOQUE : </w:t>
      </w:r>
    </w:p>
    <w:p w:rsidR="00A134D3" w:rsidRPr="00A134D3" w:rsidRDefault="00A134D3" w:rsidP="00A134D3">
      <w:pPr>
        <w:pStyle w:val="Paragraphedeliste"/>
        <w:widowControl w:val="0"/>
        <w:suppressAutoHyphens/>
        <w:rPr>
          <w:rFonts w:ascii="Arial" w:eastAsia="Arial Unicode MS" w:hAnsi="Arial" w:cs="Arial"/>
          <w:b/>
          <w:bCs/>
          <w:kern w:val="2"/>
          <w:szCs w:val="18"/>
          <w:lang w:eastAsia="ar-SA"/>
        </w:rPr>
      </w:pPr>
    </w:p>
    <w:p w:rsidR="00A134D3" w:rsidRPr="00A67287" w:rsidRDefault="00A134D3" w:rsidP="00A134D3">
      <w:pPr>
        <w:widowControl w:val="0"/>
        <w:suppressAutoHyphens/>
        <w:rPr>
          <w:rFonts w:ascii="Arial" w:eastAsia="Arial Unicode MS" w:hAnsi="Arial" w:cs="Arial"/>
          <w:kern w:val="2"/>
          <w:szCs w:val="18"/>
          <w:lang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tblGrid>
      <w:tr w:rsidR="00A134D3" w:rsidRPr="00233475" w:rsidTr="00A134D3">
        <w:tc>
          <w:tcPr>
            <w:tcW w:w="7261" w:type="dxa"/>
          </w:tcPr>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Remarque :</w:t>
            </w:r>
          </w:p>
          <w:p w:rsidR="00A134D3" w:rsidRPr="00233475" w:rsidRDefault="00A134D3" w:rsidP="00A134D3">
            <w:pPr>
              <w:widowControl w:val="0"/>
              <w:suppressAutoHyphens/>
              <w:rPr>
                <w:rFonts w:ascii="Arial" w:eastAsia="Arial Unicode MS" w:hAnsi="Arial" w:cs="Arial"/>
                <w:iCs/>
                <w:kern w:val="2"/>
                <w:sz w:val="14"/>
                <w:szCs w:val="14"/>
                <w:lang w:eastAsia="ar-SA"/>
              </w:rPr>
            </w:pPr>
          </w:p>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L’article 11 §3 de la Loi sur les armes impose le choix d’un motif légitime de détention pour chaque arme. Le motif choisi figurera sur l’autorisation délivrée (modèle 4). Son respect fera l’objet de vérification périodique.</w:t>
            </w:r>
          </w:p>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Un seul motif de détention peut être choisi par arme.</w:t>
            </w:r>
          </w:p>
        </w:tc>
      </w:tr>
    </w:tbl>
    <w:p w:rsidR="00A134D3" w:rsidRPr="00233475" w:rsidRDefault="00A134D3" w:rsidP="00A134D3">
      <w:pPr>
        <w:widowControl w:val="0"/>
        <w:suppressAutoHyphens/>
        <w:rPr>
          <w:rFonts w:ascii="Arial" w:eastAsia="Arial Unicode MS" w:hAnsi="Arial" w:cs="Arial"/>
          <w:iCs/>
          <w:kern w:val="2"/>
          <w:sz w:val="14"/>
          <w:szCs w:val="14"/>
          <w:lang w:eastAsia="ar-SA"/>
        </w:rPr>
      </w:pPr>
    </w:p>
    <w:p w:rsidR="00A134D3" w:rsidRDefault="00A134D3" w:rsidP="00A134D3">
      <w:pPr>
        <w:widowControl w:val="0"/>
        <w:suppressAutoHyphens/>
        <w:rPr>
          <w:rFonts w:ascii="Arial" w:eastAsia="Arial Unicode MS" w:hAnsi="Arial" w:cs="Arial"/>
          <w:i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425"/>
        <w:gridCol w:w="4531"/>
      </w:tblGrid>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Chasse et activité de gestion de la faune</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Intention de constituer une collection d’armes historiques</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Tir sportif et récréatif</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Défense personnelle</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Exercice d’une profession présentant des risques particuliers ou nécessitant la détention d’une arme à feu</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Participation à des activités historiques, folkloriques, culturelles ou scientifiques</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Détention passive en conservation du patrimoine</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p>
        </w:tc>
      </w:tr>
    </w:tbl>
    <w:p w:rsidR="00A134D3" w:rsidRDefault="00A134D3" w:rsidP="00A134D3">
      <w:pPr>
        <w:widowControl w:val="0"/>
        <w:suppressAutoHyphens/>
        <w:rPr>
          <w:rFonts w:ascii="Arial" w:eastAsia="Arial Unicode MS" w:hAnsi="Arial" w:cs="Arial"/>
          <w:iCs/>
          <w:kern w:val="2"/>
          <w:szCs w:val="18"/>
          <w:lang w:eastAsia="ar-SA"/>
        </w:rPr>
      </w:pPr>
    </w:p>
    <w:p w:rsidR="00A134D3" w:rsidRDefault="00A134D3" w:rsidP="00A134D3">
      <w:pPr>
        <w:widowControl w:val="0"/>
        <w:suppressAutoHyphens/>
        <w:rPr>
          <w:rFonts w:ascii="Arial" w:eastAsia="Arial Unicode MS" w:hAnsi="Arial" w:cs="Arial"/>
          <w:i/>
          <w:iCs/>
          <w:kern w:val="2"/>
          <w:szCs w:val="18"/>
          <w:lang w:eastAsia="ar-SA"/>
        </w:rPr>
      </w:pPr>
    </w:p>
    <w:p w:rsidR="00A134D3" w:rsidRDefault="00E74CAB" w:rsidP="00A134D3">
      <w:pPr>
        <w:widowControl w:val="0"/>
        <w:suppressAutoHyphens/>
        <w:rPr>
          <w:rFonts w:ascii="Arial" w:eastAsia="Arial Unicode MS" w:hAnsi="Arial" w:cs="Arial"/>
          <w:i/>
          <w:iCs/>
          <w:kern w:val="2"/>
          <w:szCs w:val="18"/>
          <w:lang w:eastAsia="ar-SA"/>
        </w:rPr>
      </w:pPr>
      <w:r w:rsidRPr="00E74CAB">
        <w:rPr>
          <w:rFonts w:ascii="Arial" w:eastAsia="Arial Unicode MS" w:hAnsi="Arial" w:cs="Arial"/>
          <w:b/>
          <w:i/>
          <w:iCs/>
          <w:kern w:val="2"/>
          <w:sz w:val="20"/>
          <w:u w:val="single"/>
          <w:lang w:eastAsia="ar-SA"/>
        </w:rPr>
        <w:t>Attention</w:t>
      </w:r>
      <w:r w:rsidR="00A134D3">
        <w:rPr>
          <w:rFonts w:ascii="Arial" w:eastAsia="Arial Unicode MS" w:hAnsi="Arial" w:cs="Arial"/>
          <w:i/>
          <w:iCs/>
          <w:kern w:val="2"/>
          <w:szCs w:val="18"/>
          <w:lang w:eastAsia="ar-SA"/>
        </w:rPr>
        <w:t> : Les conditions d’octroi et les documents devant être joints étant différents selon le motif choisi, il est renvoyé à l’annexe 1 pour plus d’explication et détail des documents exigés</w:t>
      </w: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pPr>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DF2D74" w:rsidRPr="00A134D3" w:rsidRDefault="00A134D3" w:rsidP="00A134D3">
      <w:pPr>
        <w:widowControl w:val="0"/>
        <w:suppressAutoHyphens/>
        <w:ind w:left="360"/>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D</w:t>
      </w:r>
      <w:r w:rsidR="00DF2D74" w:rsidRPr="00A134D3">
        <w:rPr>
          <w:rFonts w:ascii="Arial" w:eastAsia="Arial Unicode MS" w:hAnsi="Arial" w:cs="Arial"/>
          <w:b/>
          <w:bCs/>
          <w:kern w:val="2"/>
          <w:szCs w:val="18"/>
          <w:lang w:eastAsia="ar-SA"/>
        </w:rPr>
        <w:t>.   DESCRIPTION DES ARMES VISEES PAR LA DEMANDE</w:t>
      </w:r>
      <w:r>
        <w:rPr>
          <w:rFonts w:ascii="Arial" w:eastAsia="Arial Unicode MS" w:hAnsi="Arial" w:cs="Arial"/>
          <w:b/>
          <w:bCs/>
          <w:kern w:val="2"/>
          <w:szCs w:val="18"/>
          <w:lang w:eastAsia="ar-SA"/>
        </w:rPr>
        <w:t xml:space="preserve"> </w:t>
      </w:r>
      <w:r w:rsidR="00DF2D74" w:rsidRPr="00A134D3">
        <w:rPr>
          <w:rFonts w:ascii="Arial" w:eastAsia="Arial Unicode MS" w:hAnsi="Arial" w:cs="Arial"/>
          <w:b/>
          <w:bCs/>
          <w:kern w:val="2"/>
          <w:szCs w:val="18"/>
          <w:lang w:eastAsia="ar-SA"/>
        </w:rPr>
        <w:t>:</w:t>
      </w:r>
      <w:r>
        <w:rPr>
          <w:rFonts w:ascii="Arial" w:eastAsia="Arial Unicode MS" w:hAnsi="Arial" w:cs="Arial"/>
          <w:b/>
          <w:bCs/>
          <w:kern w:val="2"/>
          <w:szCs w:val="18"/>
          <w:lang w:eastAsia="ar-SA"/>
        </w:rPr>
        <w:t xml:space="preserve"> </w:t>
      </w:r>
      <w:r w:rsidR="00DF2D74" w:rsidRPr="00A134D3">
        <w:rPr>
          <w:rFonts w:ascii="Arial" w:eastAsia="Arial Unicode MS" w:hAnsi="Arial" w:cs="Arial"/>
          <w:b/>
          <w:bCs/>
          <w:kern w:val="2"/>
          <w:szCs w:val="18"/>
          <w:lang w:eastAsia="ar-SA"/>
        </w:rPr>
        <w:t xml:space="preserve"> </w:t>
      </w:r>
    </w:p>
    <w:p w:rsidR="00DF2D74" w:rsidRPr="00233475" w:rsidRDefault="00DF2D74" w:rsidP="00DF2D74">
      <w:pPr>
        <w:widowControl w:val="0"/>
        <w:suppressAutoHyphens/>
        <w:rPr>
          <w:rFonts w:ascii="Arial" w:eastAsia="Arial Unicode MS" w:hAnsi="Arial" w:cs="Arial"/>
          <w:kern w:val="2"/>
          <w:sz w:val="14"/>
          <w:szCs w:val="14"/>
          <w:lang w:eastAsia="ar-SA"/>
        </w:rPr>
      </w:pPr>
    </w:p>
    <w:p w:rsidR="00DF2D74" w:rsidRPr="00233475" w:rsidRDefault="00DF2D74" w:rsidP="00DF2D74">
      <w:pPr>
        <w:widowControl w:val="0"/>
        <w:suppressAutoHyphens/>
        <w:rPr>
          <w:rFonts w:ascii="Arial" w:eastAsia="Arial Unicode MS" w:hAnsi="Arial" w:cs="Arial"/>
          <w:kern w:val="2"/>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786"/>
        <w:gridCol w:w="1200"/>
        <w:gridCol w:w="3586"/>
      </w:tblGrid>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Arme 1</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2</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3</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4</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5</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6</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bl>
    <w:p w:rsidR="00A67287" w:rsidRPr="00A67287" w:rsidRDefault="00556149" w:rsidP="00A67287">
      <w:pPr>
        <w:widowControl w:val="0"/>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br w:type="page"/>
      </w:r>
    </w:p>
    <w:p w:rsidR="00A67287" w:rsidRPr="00A67287" w:rsidRDefault="00A67287" w:rsidP="00A67287">
      <w:pPr>
        <w:widowControl w:val="0"/>
        <w:suppressAutoHyphens/>
        <w:rPr>
          <w:rFonts w:ascii="Arial" w:eastAsia="Arial Unicode MS" w:hAnsi="Arial" w:cs="Arial"/>
          <w:kern w:val="2"/>
          <w:szCs w:val="18"/>
          <w:lang w:eastAsia="ar-SA"/>
        </w:rPr>
      </w:pPr>
    </w:p>
    <w:p w:rsidR="00A67287" w:rsidRDefault="00A134D3" w:rsidP="00631DF2">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E</w:t>
      </w:r>
      <w:r w:rsidR="00A67287" w:rsidRPr="00A67287">
        <w:rPr>
          <w:rFonts w:ascii="Arial" w:eastAsia="Arial Unicode MS" w:hAnsi="Arial" w:cs="Arial"/>
          <w:b/>
          <w:bCs/>
          <w:kern w:val="2"/>
          <w:szCs w:val="18"/>
          <w:lang w:eastAsia="ar-SA"/>
        </w:rPr>
        <w:t xml:space="preserve">.   </w:t>
      </w:r>
      <w:r w:rsidR="00A67287" w:rsidRPr="00631DF2">
        <w:rPr>
          <w:rFonts w:ascii="Arial" w:eastAsia="Arial Unicode MS" w:hAnsi="Arial" w:cs="Arial"/>
          <w:b/>
          <w:bCs/>
          <w:kern w:val="2"/>
          <w:szCs w:val="18"/>
          <w:lang w:eastAsia="ar-SA"/>
        </w:rPr>
        <w:t>IDENTITE DU CEDANT :</w:t>
      </w:r>
      <w:r w:rsidR="00A67287" w:rsidRPr="00A67287">
        <w:rPr>
          <w:rFonts w:ascii="Arial" w:eastAsia="Arial Unicode MS" w:hAnsi="Arial" w:cs="Arial"/>
          <w:b/>
          <w:bCs/>
          <w:kern w:val="2"/>
          <w:szCs w:val="18"/>
          <w:lang w:eastAsia="ar-SA"/>
        </w:rPr>
        <w:t> </w:t>
      </w:r>
      <w:r w:rsidR="003456DA" w:rsidRPr="000E3564">
        <w:rPr>
          <w:rFonts w:ascii="Arial" w:eastAsia="Arial Unicode MS" w:hAnsi="Arial" w:cs="Arial"/>
          <w:b/>
          <w:bCs/>
          <w:kern w:val="2"/>
          <w:szCs w:val="18"/>
          <w:lang w:eastAsia="ar-SA"/>
        </w:rPr>
        <w:t>(Cochez la case correspondant, et complétez si demandé)</w:t>
      </w:r>
    </w:p>
    <w:p w:rsidR="00BF770D" w:rsidRPr="00A67287" w:rsidRDefault="00BF770D" w:rsidP="00A67287">
      <w:pPr>
        <w:widowControl w:val="0"/>
        <w:suppressAutoHyphens/>
        <w:rPr>
          <w:rFonts w:ascii="Arial" w:eastAsia="Arial Unicode MS" w:hAnsi="Arial" w:cs="Arial"/>
          <w:b/>
          <w:bCs/>
          <w:kern w:val="2"/>
          <w:szCs w:val="18"/>
          <w:lang w:eastAsia="ar-SA"/>
        </w:rPr>
      </w:pPr>
    </w:p>
    <w:p w:rsidR="00A67287" w:rsidRPr="00A67287" w:rsidRDefault="00A67287" w:rsidP="00A67287">
      <w:pPr>
        <w:widowControl w:val="0"/>
        <w:suppressAutoHyphens/>
        <w:rPr>
          <w:rFonts w:ascii="Arial" w:eastAsia="Arial Unicode MS" w:hAnsi="Arial" w:cs="Arial"/>
          <w:iCs/>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9067"/>
      </w:tblGrid>
      <w:tr w:rsidR="003E20BF" w:rsidRPr="00A67287" w:rsidTr="003E20BF">
        <w:trPr>
          <w:trHeight w:val="284"/>
        </w:trPr>
        <w:tc>
          <w:tcPr>
            <w:tcW w:w="279" w:type="dxa"/>
            <w:shd w:val="clear" w:color="auto" w:fill="E6E6E6"/>
          </w:tcPr>
          <w:p w:rsidR="003E20BF" w:rsidRPr="00A67287" w:rsidRDefault="003E20BF" w:rsidP="003E20BF">
            <w:pPr>
              <w:widowControl w:val="0"/>
              <w:suppressAutoHyphens/>
              <w:rPr>
                <w:rFonts w:ascii="Arial" w:eastAsia="Arial Unicode MS" w:hAnsi="Arial" w:cs="Arial"/>
                <w:kern w:val="2"/>
                <w:szCs w:val="18"/>
                <w:lang w:eastAsia="ar-SA"/>
              </w:rPr>
            </w:pPr>
          </w:p>
        </w:tc>
        <w:tc>
          <w:tcPr>
            <w:tcW w:w="9067" w:type="dxa"/>
            <w:shd w:val="clear" w:color="auto" w:fill="E6E6E6"/>
            <w:vAlign w:val="center"/>
          </w:tcPr>
          <w:p w:rsidR="003E20BF" w:rsidRDefault="003E20BF" w:rsidP="00EB0579">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L’arme sera achetée </w:t>
            </w:r>
            <w:r>
              <w:rPr>
                <w:rFonts w:ascii="Arial" w:eastAsia="Arial Unicode MS" w:hAnsi="Arial" w:cs="Arial"/>
                <w:kern w:val="2"/>
                <w:szCs w:val="18"/>
                <w:lang w:eastAsia="ar-SA"/>
              </w:rPr>
              <w:t>auprès d’un armurier ou collectionneur agréé, ou d’une personne autorisée à la détention de l’arme</w:t>
            </w:r>
            <w:r w:rsidR="00C44795">
              <w:rPr>
                <w:rFonts w:ascii="Arial" w:eastAsia="Arial Unicode MS" w:hAnsi="Arial" w:cs="Arial"/>
                <w:kern w:val="2"/>
                <w:szCs w:val="18"/>
                <w:lang w:eastAsia="ar-SA"/>
              </w:rPr>
              <w:t>.</w:t>
            </w:r>
          </w:p>
          <w:p w:rsidR="0061571C" w:rsidRPr="00A67287" w:rsidRDefault="0061571C" w:rsidP="00EB0579">
            <w:pPr>
              <w:widowControl w:val="0"/>
              <w:suppressAutoHyphens/>
              <w:rPr>
                <w:rFonts w:ascii="Arial" w:eastAsia="Arial Unicode MS" w:hAnsi="Arial" w:cs="Arial"/>
                <w:kern w:val="2"/>
                <w:szCs w:val="18"/>
                <w:lang w:eastAsia="ar-SA"/>
              </w:rPr>
            </w:pPr>
          </w:p>
        </w:tc>
      </w:tr>
      <w:tr w:rsidR="0061571C" w:rsidRPr="00A67287" w:rsidTr="0061571C">
        <w:trPr>
          <w:trHeight w:val="284"/>
        </w:trPr>
        <w:tc>
          <w:tcPr>
            <w:tcW w:w="9346" w:type="dxa"/>
            <w:gridSpan w:val="2"/>
            <w:shd w:val="clear" w:color="auto" w:fill="FFFFFF" w:themeFill="background1"/>
            <w:vAlign w:val="center"/>
          </w:tcPr>
          <w:p w:rsidR="0061571C" w:rsidRPr="00A67287" w:rsidRDefault="0061571C" w:rsidP="00EB0579">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Si l’arme est acquise à l’étranger, précisez ici  le pays d’origine de l’arme : ……………………………</w:t>
            </w:r>
          </w:p>
        </w:tc>
      </w:tr>
    </w:tbl>
    <w:p w:rsidR="00A67287" w:rsidRDefault="00A67287" w:rsidP="00A67287">
      <w:pPr>
        <w:widowControl w:val="0"/>
        <w:suppressAutoHyphens/>
        <w:rPr>
          <w:rFonts w:ascii="Arial" w:eastAsia="Arial Unicode MS" w:hAnsi="Arial" w:cs="Arial"/>
          <w:kern w:val="2"/>
          <w:szCs w:val="18"/>
          <w:lang w:eastAsia="ar-SA"/>
        </w:rPr>
      </w:pPr>
    </w:p>
    <w:p w:rsidR="00E74CAB" w:rsidRPr="00A67287" w:rsidRDefault="00E74CAB"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4443"/>
        <w:gridCol w:w="4659"/>
      </w:tblGrid>
      <w:tr w:rsidR="00BF770D" w:rsidRPr="00A67287" w:rsidTr="00337E60">
        <w:trPr>
          <w:trHeight w:val="284"/>
        </w:trPr>
        <w:tc>
          <w:tcPr>
            <w:tcW w:w="244" w:type="dxa"/>
            <w:shd w:val="clear" w:color="auto" w:fill="E6E6E6"/>
          </w:tcPr>
          <w:p w:rsidR="00BF770D" w:rsidRPr="00A67287" w:rsidRDefault="00BF770D" w:rsidP="00A67287">
            <w:pPr>
              <w:widowControl w:val="0"/>
              <w:suppressAutoHyphens/>
              <w:rPr>
                <w:rFonts w:ascii="Arial" w:eastAsia="Arial Unicode MS" w:hAnsi="Arial" w:cs="Arial"/>
                <w:kern w:val="2"/>
                <w:szCs w:val="18"/>
                <w:lang w:eastAsia="ar-SA"/>
              </w:rPr>
            </w:pPr>
          </w:p>
        </w:tc>
        <w:tc>
          <w:tcPr>
            <w:tcW w:w="9102" w:type="dxa"/>
            <w:gridSpan w:val="2"/>
            <w:shd w:val="clear" w:color="auto" w:fill="E6E6E6"/>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L’arme est acquise par voie successorale :</w:t>
            </w:r>
          </w:p>
        </w:tc>
      </w:tr>
      <w:tr w:rsidR="00BF770D" w:rsidRPr="00A67287" w:rsidTr="003258C7">
        <w:trPr>
          <w:trHeight w:val="397"/>
        </w:trPr>
        <w:tc>
          <w:tcPr>
            <w:tcW w:w="9346" w:type="dxa"/>
            <w:gridSpan w:val="3"/>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Nom et prénom du défunt:</w:t>
            </w:r>
          </w:p>
        </w:tc>
      </w:tr>
      <w:tr w:rsidR="00BF770D" w:rsidRPr="00A67287" w:rsidTr="003258C7">
        <w:trPr>
          <w:trHeight w:val="397"/>
        </w:trPr>
        <w:tc>
          <w:tcPr>
            <w:tcW w:w="4687" w:type="dxa"/>
            <w:gridSpan w:val="2"/>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Date de naissance :</w:t>
            </w:r>
          </w:p>
        </w:tc>
        <w:tc>
          <w:tcPr>
            <w:tcW w:w="4659" w:type="dxa"/>
            <w:vAlign w:val="center"/>
          </w:tcPr>
          <w:p w:rsidR="00BF770D" w:rsidRPr="00A67287" w:rsidRDefault="00BF770D" w:rsidP="00A67287">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Date de décès :</w:t>
            </w:r>
          </w:p>
        </w:tc>
      </w:tr>
      <w:tr w:rsidR="00BF770D" w:rsidRPr="00A67287" w:rsidTr="003258C7">
        <w:trPr>
          <w:trHeight w:val="397"/>
        </w:trPr>
        <w:tc>
          <w:tcPr>
            <w:tcW w:w="4687" w:type="dxa"/>
            <w:gridSpan w:val="2"/>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Numéro national :</w:t>
            </w:r>
          </w:p>
        </w:tc>
        <w:tc>
          <w:tcPr>
            <w:tcW w:w="4659" w:type="dxa"/>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Lien de parenté avec le défunt :</w:t>
            </w:r>
          </w:p>
        </w:tc>
      </w:tr>
      <w:tr w:rsidR="00BF770D" w:rsidRPr="00A67287" w:rsidTr="00D03969">
        <w:trPr>
          <w:trHeight w:val="397"/>
        </w:trPr>
        <w:tc>
          <w:tcPr>
            <w:tcW w:w="4687" w:type="dxa"/>
            <w:gridSpan w:val="2"/>
            <w:shd w:val="clear" w:color="auto" w:fill="D9D9D9" w:themeFill="background1" w:themeFillShade="D9"/>
            <w:vAlign w:val="center"/>
          </w:tcPr>
          <w:p w:rsidR="00BF770D" w:rsidRPr="003E20BF" w:rsidRDefault="00BF770D" w:rsidP="003E20BF">
            <w:pPr>
              <w:pStyle w:val="Paragraphedeliste"/>
              <w:widowControl w:val="0"/>
              <w:numPr>
                <w:ilvl w:val="0"/>
                <w:numId w:val="21"/>
              </w:numPr>
              <w:suppressAutoHyphens/>
              <w:rPr>
                <w:rFonts w:ascii="Arial" w:eastAsia="Arial Unicode MS" w:hAnsi="Arial" w:cs="Arial"/>
                <w:kern w:val="2"/>
                <w:szCs w:val="18"/>
                <w:lang w:eastAsia="ar-SA"/>
              </w:rPr>
            </w:pPr>
            <w:r w:rsidRPr="003E20BF">
              <w:rPr>
                <w:rFonts w:ascii="Arial" w:eastAsia="Arial Unicode MS" w:hAnsi="Arial" w:cs="Arial"/>
                <w:kern w:val="2"/>
                <w:szCs w:val="18"/>
                <w:lang w:eastAsia="ar-SA"/>
              </w:rPr>
              <w:t>Si vous êtes en possession de l’arme</w:t>
            </w:r>
            <w:r>
              <w:rPr>
                <w:rFonts w:ascii="Arial" w:eastAsia="Arial Unicode MS" w:hAnsi="Arial" w:cs="Arial"/>
                <w:kern w:val="2"/>
                <w:szCs w:val="18"/>
                <w:lang w:eastAsia="ar-SA"/>
              </w:rPr>
              <w:t> </w:t>
            </w:r>
          </w:p>
        </w:tc>
        <w:tc>
          <w:tcPr>
            <w:tcW w:w="4659" w:type="dxa"/>
            <w:shd w:val="clear" w:color="auto" w:fill="D9D9D9" w:themeFill="background1" w:themeFillShade="D9"/>
            <w:vAlign w:val="center"/>
          </w:tcPr>
          <w:p w:rsidR="00BF770D" w:rsidRPr="003E20BF" w:rsidRDefault="00BF770D" w:rsidP="003E20BF">
            <w:pPr>
              <w:pStyle w:val="Paragraphedeliste"/>
              <w:widowControl w:val="0"/>
              <w:numPr>
                <w:ilvl w:val="0"/>
                <w:numId w:val="21"/>
              </w:numPr>
              <w:suppressAutoHyphens/>
              <w:rPr>
                <w:rFonts w:ascii="Arial" w:eastAsia="Arial Unicode MS" w:hAnsi="Arial" w:cs="Arial"/>
                <w:kern w:val="2"/>
                <w:szCs w:val="18"/>
                <w:lang w:eastAsia="ar-SA"/>
              </w:rPr>
            </w:pPr>
            <w:r w:rsidRPr="003E20BF">
              <w:rPr>
                <w:rFonts w:ascii="Arial" w:eastAsia="Arial Unicode MS" w:hAnsi="Arial" w:cs="Arial"/>
                <w:kern w:val="2"/>
                <w:szCs w:val="18"/>
                <w:lang w:eastAsia="ar-SA"/>
              </w:rPr>
              <w:t>Si vous n’êtes pas en possession de l’arme</w:t>
            </w:r>
          </w:p>
        </w:tc>
      </w:tr>
      <w:tr w:rsidR="00BF770D" w:rsidRPr="00A67287" w:rsidTr="000E1FED">
        <w:tc>
          <w:tcPr>
            <w:tcW w:w="4687" w:type="dxa"/>
            <w:gridSpan w:val="2"/>
          </w:tcPr>
          <w:p w:rsidR="00BF770D" w:rsidRPr="00A67287" w:rsidRDefault="00BF770D" w:rsidP="00A67287">
            <w:pPr>
              <w:widowControl w:val="0"/>
              <w:suppressAutoHyphens/>
              <w:rPr>
                <w:rFonts w:ascii="Arial" w:eastAsia="Arial Unicode MS" w:hAnsi="Arial" w:cs="Arial"/>
                <w:kern w:val="2"/>
                <w:szCs w:val="18"/>
                <w:lang w:eastAsia="ar-SA"/>
              </w:rPr>
            </w:pPr>
          </w:p>
          <w:p w:rsidR="00BF770D" w:rsidRPr="00EB6BF9" w:rsidRDefault="00BF770D" w:rsidP="00301071">
            <w:pPr>
              <w:widowControl w:val="0"/>
              <w:suppressAutoHyphens/>
              <w:rPr>
                <w:rFonts w:ascii="Arial" w:hAnsi="Arial" w:cs="Arial"/>
                <w:sz w:val="20"/>
              </w:rPr>
            </w:pPr>
            <w:r>
              <w:rPr>
                <w:rFonts w:ascii="Arial" w:hAnsi="Arial" w:cs="Arial"/>
                <w:sz w:val="20"/>
              </w:rPr>
              <w:t xml:space="preserve">Je </w:t>
            </w:r>
            <w:r w:rsidRPr="00EB6BF9">
              <w:rPr>
                <w:rFonts w:ascii="Arial" w:hAnsi="Arial" w:cs="Arial"/>
                <w:sz w:val="20"/>
              </w:rPr>
              <w:t>déclare sur l’honneur être entré(e) en possession de</w:t>
            </w:r>
            <w:r w:rsidR="00D75B0D">
              <w:rPr>
                <w:rFonts w:ascii="Arial" w:hAnsi="Arial" w:cs="Arial"/>
                <w:sz w:val="20"/>
              </w:rPr>
              <w:t xml:space="preserve"> l’arme héritée</w:t>
            </w:r>
            <w:r>
              <w:rPr>
                <w:rFonts w:ascii="Arial" w:hAnsi="Arial" w:cs="Arial"/>
                <w:sz w:val="20"/>
              </w:rPr>
              <w:t xml:space="preserve"> </w:t>
            </w:r>
            <w:r w:rsidRPr="00301071">
              <w:rPr>
                <w:rFonts w:ascii="Arial" w:hAnsi="Arial" w:cs="Arial"/>
                <w:sz w:val="20"/>
              </w:rPr>
              <w:t>moins de trois mois</w:t>
            </w:r>
            <w:r w:rsidRPr="00EB6BF9">
              <w:rPr>
                <w:rFonts w:ascii="Arial" w:hAnsi="Arial" w:cs="Arial"/>
                <w:sz w:val="20"/>
              </w:rPr>
              <w:t xml:space="preserve"> </w:t>
            </w:r>
            <w:r w:rsidR="003258C7">
              <w:rPr>
                <w:rFonts w:ascii="Arial" w:hAnsi="Arial" w:cs="Arial"/>
                <w:sz w:val="20"/>
              </w:rPr>
              <w:t>(ou deux mois, d</w:t>
            </w:r>
            <w:r>
              <w:rPr>
                <w:rFonts w:ascii="Arial" w:hAnsi="Arial" w:cs="Arial"/>
                <w:sz w:val="20"/>
              </w:rPr>
              <w:t xml:space="preserve">ans le cas d’une demande en détention passive) </w:t>
            </w:r>
            <w:r w:rsidRPr="00EB6BF9">
              <w:rPr>
                <w:rFonts w:ascii="Arial" w:hAnsi="Arial" w:cs="Arial"/>
                <w:sz w:val="20"/>
              </w:rPr>
              <w:t>avant la date d’introduction de ma demande</w:t>
            </w:r>
            <w:r>
              <w:rPr>
                <w:rFonts w:ascii="Arial" w:hAnsi="Arial" w:cs="Arial"/>
                <w:sz w:val="20"/>
              </w:rPr>
              <w:t>.</w:t>
            </w:r>
          </w:p>
          <w:p w:rsidR="00BF770D" w:rsidRPr="00EB6BF9" w:rsidRDefault="00BF770D" w:rsidP="003E20BF">
            <w:pPr>
              <w:spacing w:line="276" w:lineRule="auto"/>
              <w:rPr>
                <w:rFonts w:ascii="Arial" w:hAnsi="Arial" w:cs="Arial"/>
                <w:sz w:val="20"/>
              </w:rPr>
            </w:pPr>
          </w:p>
          <w:p w:rsidR="00BF770D" w:rsidRDefault="00BF770D" w:rsidP="003E20BF">
            <w:pPr>
              <w:widowControl w:val="0"/>
              <w:suppressAutoHyphens/>
              <w:rPr>
                <w:rFonts w:ascii="Arial" w:hAnsi="Arial" w:cs="Arial"/>
                <w:sz w:val="20"/>
              </w:rPr>
            </w:pPr>
            <w:r w:rsidRPr="00EB6BF9">
              <w:rPr>
                <w:rFonts w:ascii="Arial" w:hAnsi="Arial" w:cs="Arial"/>
                <w:sz w:val="20"/>
              </w:rPr>
              <w:t>Je me déclare conscient(e) que mes déclarations seront vérifiées dans le cadre de l’enquête de police et que toute fausse déclaration est susceptible de poursuites pénales</w:t>
            </w:r>
            <w:r>
              <w:rPr>
                <w:rFonts w:ascii="Arial" w:hAnsi="Arial" w:cs="Arial"/>
                <w:sz w:val="20"/>
              </w:rPr>
              <w:t>.</w:t>
            </w:r>
          </w:p>
          <w:p w:rsidR="00BF770D" w:rsidRDefault="00BF770D" w:rsidP="003E20BF">
            <w:pPr>
              <w:widowControl w:val="0"/>
              <w:suppressAutoHyphens/>
              <w:rPr>
                <w:rFonts w:ascii="Arial" w:eastAsia="Arial Unicode MS" w:hAnsi="Arial" w:cs="Arial"/>
                <w:kern w:val="2"/>
                <w:szCs w:val="18"/>
                <w:lang w:eastAsia="ar-SA"/>
              </w:rPr>
            </w:pPr>
          </w:p>
          <w:p w:rsidR="00BF770D" w:rsidRPr="002B5B34" w:rsidRDefault="00BF770D" w:rsidP="00301071">
            <w:pPr>
              <w:spacing w:line="276" w:lineRule="auto"/>
              <w:rPr>
                <w:rFonts w:ascii="Arial" w:hAnsi="Arial" w:cs="Arial"/>
                <w:szCs w:val="18"/>
              </w:rPr>
            </w:pPr>
            <w:r w:rsidRPr="002B5B34">
              <w:rPr>
                <w:rFonts w:ascii="Arial" w:hAnsi="Arial" w:cs="Arial"/>
                <w:szCs w:val="18"/>
              </w:rPr>
              <w:t xml:space="preserve">Fait à </w:t>
            </w:r>
            <w:r w:rsidR="00E843F3">
              <w:rPr>
                <w:rFonts w:ascii="Arial" w:hAnsi="Arial" w:cs="Arial"/>
                <w:szCs w:val="18"/>
              </w:rPr>
              <w:t>_________________</w:t>
            </w:r>
            <w:proofErr w:type="gramStart"/>
            <w:r w:rsidR="00E843F3">
              <w:rPr>
                <w:rFonts w:ascii="Arial" w:hAnsi="Arial" w:cs="Arial"/>
                <w:szCs w:val="18"/>
              </w:rPr>
              <w:t>_</w:t>
            </w:r>
            <w:r w:rsidR="00E843F3">
              <w:rPr>
                <w:rFonts w:ascii="Arial" w:hAnsi="Arial" w:cs="Arial"/>
              </w:rPr>
              <w:t xml:space="preserve"> </w:t>
            </w:r>
            <w:r w:rsidR="003258C7">
              <w:rPr>
                <w:rFonts w:ascii="Arial" w:hAnsi="Arial" w:cs="Arial"/>
              </w:rPr>
              <w:t>,</w:t>
            </w:r>
            <w:proofErr w:type="gramEnd"/>
            <w:r w:rsidR="003258C7" w:rsidRPr="002B5B34">
              <w:rPr>
                <w:rFonts w:ascii="Arial" w:hAnsi="Arial" w:cs="Arial"/>
                <w:szCs w:val="18"/>
              </w:rPr>
              <w:t xml:space="preserve"> </w:t>
            </w:r>
            <w:r w:rsidRPr="002B5B34">
              <w:rPr>
                <w:rFonts w:ascii="Arial" w:hAnsi="Arial" w:cs="Arial"/>
                <w:szCs w:val="18"/>
              </w:rPr>
              <w:t>le _____________</w:t>
            </w:r>
          </w:p>
          <w:p w:rsidR="00BF770D" w:rsidRDefault="00BF770D" w:rsidP="00301071">
            <w:pPr>
              <w:spacing w:line="276" w:lineRule="auto"/>
              <w:rPr>
                <w:rFonts w:ascii="Arial" w:hAnsi="Arial" w:cs="Arial"/>
                <w:szCs w:val="18"/>
              </w:rPr>
            </w:pPr>
          </w:p>
          <w:p w:rsidR="00BF770D" w:rsidRPr="00A67287" w:rsidRDefault="00BF770D" w:rsidP="00301071">
            <w:pPr>
              <w:spacing w:line="276" w:lineRule="auto"/>
              <w:rPr>
                <w:rFonts w:ascii="Arial" w:eastAsia="Arial Unicode MS" w:hAnsi="Arial" w:cs="Arial"/>
                <w:kern w:val="2"/>
                <w:szCs w:val="18"/>
                <w:lang w:eastAsia="ar-SA"/>
              </w:rPr>
            </w:pPr>
            <w:r w:rsidRPr="002B5B34">
              <w:rPr>
                <w:rFonts w:ascii="Arial" w:hAnsi="Arial" w:cs="Arial"/>
                <w:szCs w:val="18"/>
              </w:rPr>
              <w:t>Signature</w:t>
            </w:r>
          </w:p>
        </w:tc>
        <w:tc>
          <w:tcPr>
            <w:tcW w:w="4659" w:type="dxa"/>
          </w:tcPr>
          <w:p w:rsidR="00BF770D" w:rsidRDefault="00BF770D" w:rsidP="00A67287">
            <w:pPr>
              <w:widowControl w:val="0"/>
              <w:suppressAutoHyphens/>
              <w:rPr>
                <w:rFonts w:ascii="Arial" w:eastAsia="Arial Unicode MS" w:hAnsi="Arial" w:cs="Arial"/>
                <w:kern w:val="2"/>
                <w:szCs w:val="18"/>
                <w:lang w:eastAsia="ar-SA"/>
              </w:rPr>
            </w:pPr>
          </w:p>
          <w:p w:rsidR="00BF770D" w:rsidRPr="00301071" w:rsidRDefault="00BF770D" w:rsidP="00301071">
            <w:pPr>
              <w:pStyle w:val="Paragraphedeliste"/>
              <w:widowControl w:val="0"/>
              <w:numPr>
                <w:ilvl w:val="0"/>
                <w:numId w:val="23"/>
              </w:numPr>
              <w:suppressAutoHyphens/>
              <w:rPr>
                <w:rFonts w:ascii="Arial" w:eastAsia="Arial Unicode MS" w:hAnsi="Arial" w:cs="Arial"/>
                <w:kern w:val="2"/>
                <w:szCs w:val="18"/>
                <w:lang w:eastAsia="ar-SA"/>
              </w:rPr>
            </w:pPr>
            <w:r>
              <w:rPr>
                <w:rFonts w:ascii="Arial" w:eastAsia="Arial Unicode MS" w:hAnsi="Arial" w:cs="Arial"/>
                <w:kern w:val="2"/>
                <w:szCs w:val="18"/>
                <w:lang w:eastAsia="ar-SA"/>
              </w:rPr>
              <w:t>Préciser ici le lieu de conservation actuel de l’arme</w:t>
            </w:r>
          </w:p>
        </w:tc>
      </w:tr>
    </w:tbl>
    <w:p w:rsidR="00A67287" w:rsidRDefault="00A67287" w:rsidP="00A67287">
      <w:pPr>
        <w:widowControl w:val="0"/>
        <w:suppressAutoHyphens/>
        <w:rPr>
          <w:rFonts w:ascii="Arial" w:eastAsia="Arial Unicode MS" w:hAnsi="Arial" w:cs="Arial"/>
          <w:kern w:val="2"/>
          <w:szCs w:val="18"/>
          <w:lang w:eastAsia="ar-SA"/>
        </w:rPr>
      </w:pPr>
    </w:p>
    <w:p w:rsidR="00E74CAB" w:rsidRDefault="00E74CAB"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7012"/>
        <w:gridCol w:w="2055"/>
      </w:tblGrid>
      <w:tr w:rsidR="003E20BF" w:rsidRPr="00A67287" w:rsidTr="003E20BF">
        <w:trPr>
          <w:trHeight w:val="284"/>
        </w:trPr>
        <w:tc>
          <w:tcPr>
            <w:tcW w:w="279" w:type="dxa"/>
            <w:shd w:val="clear" w:color="auto" w:fill="E6E6E6"/>
          </w:tcPr>
          <w:p w:rsidR="003E20BF" w:rsidRPr="00A67287" w:rsidRDefault="003E20BF" w:rsidP="000F6B6F">
            <w:pPr>
              <w:widowControl w:val="0"/>
              <w:suppressAutoHyphens/>
              <w:rPr>
                <w:rFonts w:ascii="Arial" w:eastAsia="Arial Unicode MS" w:hAnsi="Arial" w:cs="Arial"/>
                <w:kern w:val="2"/>
                <w:szCs w:val="18"/>
                <w:lang w:eastAsia="ar-SA"/>
              </w:rPr>
            </w:pPr>
          </w:p>
        </w:tc>
        <w:tc>
          <w:tcPr>
            <w:tcW w:w="9067" w:type="dxa"/>
            <w:gridSpan w:val="2"/>
            <w:shd w:val="clear" w:color="auto" w:fill="E6E6E6"/>
            <w:vAlign w:val="center"/>
          </w:tcPr>
          <w:p w:rsidR="003E20BF" w:rsidRPr="00A67287" w:rsidRDefault="003E20BF" w:rsidP="000F6B6F">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L’arme </w:t>
            </w:r>
            <w:r>
              <w:rPr>
                <w:rFonts w:ascii="Arial" w:eastAsia="Arial Unicode MS" w:hAnsi="Arial" w:cs="Arial"/>
                <w:kern w:val="2"/>
                <w:szCs w:val="18"/>
                <w:lang w:eastAsia="ar-SA"/>
              </w:rPr>
              <w:t>a été découverte</w:t>
            </w:r>
            <w:r w:rsidRPr="00A67287">
              <w:rPr>
                <w:rFonts w:ascii="Arial" w:eastAsia="Arial Unicode MS" w:hAnsi="Arial" w:cs="Arial"/>
                <w:kern w:val="2"/>
                <w:szCs w:val="18"/>
                <w:lang w:eastAsia="ar-SA"/>
              </w:rPr>
              <w:t> :</w:t>
            </w:r>
          </w:p>
        </w:tc>
      </w:tr>
      <w:tr w:rsidR="00E74CAB" w:rsidRPr="00A67287" w:rsidTr="00E10671">
        <w:trPr>
          <w:trHeight w:val="397"/>
        </w:trPr>
        <w:tc>
          <w:tcPr>
            <w:tcW w:w="9346" w:type="dxa"/>
            <w:gridSpan w:val="3"/>
          </w:tcPr>
          <w:p w:rsidR="00E74CAB" w:rsidRPr="00A67287" w:rsidRDefault="00E74CAB" w:rsidP="000F6B6F">
            <w:pPr>
              <w:widowControl w:val="0"/>
              <w:suppressAutoHyphens/>
              <w:rPr>
                <w:rFonts w:ascii="Arial" w:eastAsia="Arial Unicode MS" w:hAnsi="Arial" w:cs="Arial"/>
                <w:kern w:val="2"/>
                <w:szCs w:val="18"/>
                <w:lang w:eastAsia="ar-SA"/>
              </w:rPr>
            </w:pPr>
            <w:r w:rsidRPr="00301071">
              <w:rPr>
                <w:rFonts w:ascii="Arial" w:hAnsi="Arial" w:cs="Arial"/>
                <w:b/>
                <w:sz w:val="20"/>
              </w:rPr>
              <w:sym w:font="Wingdings" w:char="F0E0"/>
            </w:r>
            <w:r>
              <w:rPr>
                <w:rFonts w:ascii="Arial" w:hAnsi="Arial" w:cs="Arial"/>
                <w:b/>
                <w:sz w:val="20"/>
              </w:rPr>
              <w:t xml:space="preserve"> </w:t>
            </w:r>
            <w:r w:rsidRPr="009D6C76">
              <w:rPr>
                <w:rFonts w:ascii="Arial" w:hAnsi="Arial" w:cs="Arial"/>
                <w:sz w:val="16"/>
                <w:szCs w:val="16"/>
                <w:lang w:val="fr-BE"/>
              </w:rPr>
              <w:t>L'article 17 de la Loi sur les armes permet l'immatriculation d'une arme lorsque celle-ci est découverte fortuitement par un déclarant de bonne foi. Ceci implique que l’arme soit non seulement inconnue du déclarant, mais également que cette ignorance ne soit pas le fruit de sa négligence ou de son abstention fautive. Ceci serait notamment le cas si le déclarant a pu disposer d'information lui permettant raisonnablement de penser qu'une arme existait et s'est abstenu, volontairement ou par négligence, de rechercher cette arme dès ce moment.  La déclaration de l’arme doit par ailleurs intervenir dans les trois mois de la découverte</w:t>
            </w:r>
          </w:p>
        </w:tc>
      </w:tr>
      <w:tr w:rsidR="00E74CAB" w:rsidRPr="00A67287" w:rsidTr="005C108A">
        <w:trPr>
          <w:trHeight w:val="397"/>
        </w:trPr>
        <w:tc>
          <w:tcPr>
            <w:tcW w:w="9346" w:type="dxa"/>
            <w:gridSpan w:val="3"/>
          </w:tcPr>
          <w:p w:rsidR="00E74CAB" w:rsidRDefault="00E74CAB" w:rsidP="00301071">
            <w:pPr>
              <w:spacing w:line="276" w:lineRule="auto"/>
              <w:rPr>
                <w:rFonts w:ascii="Arial" w:hAnsi="Arial" w:cs="Arial"/>
                <w:szCs w:val="18"/>
              </w:rPr>
            </w:pPr>
          </w:p>
          <w:p w:rsidR="00E74CAB" w:rsidRPr="002B5B34" w:rsidRDefault="00E74CAB" w:rsidP="00301071">
            <w:pPr>
              <w:spacing w:line="276" w:lineRule="auto"/>
              <w:rPr>
                <w:rFonts w:ascii="Arial" w:hAnsi="Arial" w:cs="Arial"/>
                <w:szCs w:val="18"/>
              </w:rPr>
            </w:pPr>
            <w:r>
              <w:rPr>
                <w:rFonts w:ascii="Arial" w:hAnsi="Arial" w:cs="Arial"/>
                <w:szCs w:val="18"/>
              </w:rPr>
              <w:t>Je d</w:t>
            </w:r>
            <w:r w:rsidRPr="002B5B34">
              <w:rPr>
                <w:rFonts w:ascii="Arial" w:hAnsi="Arial" w:cs="Arial"/>
                <w:szCs w:val="18"/>
              </w:rPr>
              <w:t>éclare sur l’honneur :</w:t>
            </w:r>
          </w:p>
          <w:p w:rsidR="00E74CAB" w:rsidRPr="002B5B34" w:rsidRDefault="00E74CAB" w:rsidP="00301071">
            <w:pPr>
              <w:spacing w:line="276" w:lineRule="auto"/>
              <w:rPr>
                <w:rFonts w:ascii="Arial" w:hAnsi="Arial" w:cs="Arial"/>
                <w:szCs w:val="18"/>
              </w:rPr>
            </w:pPr>
          </w:p>
          <w:p w:rsidR="00465487" w:rsidRDefault="00E74CAB" w:rsidP="00301071">
            <w:pPr>
              <w:spacing w:line="276" w:lineRule="auto"/>
              <w:rPr>
                <w:rFonts w:ascii="Arial" w:hAnsi="Arial" w:cs="Arial"/>
                <w:szCs w:val="18"/>
              </w:rPr>
            </w:pPr>
            <w:r w:rsidRPr="002B5B34">
              <w:rPr>
                <w:rFonts w:ascii="Arial" w:hAnsi="Arial" w:cs="Arial"/>
                <w:szCs w:val="18"/>
              </w:rPr>
              <w:t xml:space="preserve">1° </w:t>
            </w:r>
            <w:r w:rsidR="00465487">
              <w:rPr>
                <w:rFonts w:ascii="Arial" w:hAnsi="Arial" w:cs="Arial"/>
                <w:szCs w:val="18"/>
              </w:rPr>
              <w:t>Avoir découvert l’arme moins de trois mois (ou deux mois, dans le cas d’une demande en détention passive) avant la date d’introduction de ma demande ;</w:t>
            </w:r>
          </w:p>
          <w:p w:rsidR="00E74CAB" w:rsidRPr="002B5B34" w:rsidRDefault="00E74CAB" w:rsidP="00301071">
            <w:pPr>
              <w:spacing w:line="276" w:lineRule="auto"/>
              <w:rPr>
                <w:rFonts w:ascii="Arial" w:hAnsi="Arial" w:cs="Arial"/>
                <w:szCs w:val="18"/>
              </w:rPr>
            </w:pPr>
            <w:r w:rsidRPr="002B5B34">
              <w:rPr>
                <w:rFonts w:ascii="Arial" w:hAnsi="Arial" w:cs="Arial"/>
                <w:szCs w:val="18"/>
              </w:rPr>
              <w:t xml:space="preserve">2° Avoir personnellement découvert </w:t>
            </w:r>
            <w:r>
              <w:rPr>
                <w:rFonts w:ascii="Arial" w:hAnsi="Arial" w:cs="Arial"/>
                <w:szCs w:val="18"/>
              </w:rPr>
              <w:t>l’arme</w:t>
            </w:r>
            <w:r w:rsidRPr="002B5B34">
              <w:rPr>
                <w:rFonts w:ascii="Arial" w:hAnsi="Arial" w:cs="Arial"/>
                <w:szCs w:val="18"/>
              </w:rPr>
              <w:t>;</w:t>
            </w:r>
          </w:p>
          <w:p w:rsidR="00E74CAB" w:rsidRDefault="00E74CAB" w:rsidP="00301071">
            <w:pPr>
              <w:spacing w:line="276" w:lineRule="auto"/>
              <w:rPr>
                <w:rFonts w:ascii="Arial" w:hAnsi="Arial" w:cs="Arial"/>
                <w:szCs w:val="18"/>
              </w:rPr>
            </w:pPr>
            <w:r w:rsidRPr="002B5B34">
              <w:rPr>
                <w:rFonts w:ascii="Arial" w:hAnsi="Arial" w:cs="Arial"/>
                <w:szCs w:val="18"/>
              </w:rPr>
              <w:t>3° Etre de bonne foi au sens de l’article 17 de la Loi (</w:t>
            </w:r>
            <w:proofErr w:type="spellStart"/>
            <w:r w:rsidRPr="002B5B34">
              <w:rPr>
                <w:rFonts w:ascii="Arial" w:hAnsi="Arial" w:cs="Arial"/>
                <w:szCs w:val="18"/>
              </w:rPr>
              <w:t>cfr</w:t>
            </w:r>
            <w:proofErr w:type="spellEnd"/>
            <w:r w:rsidRPr="002B5B34">
              <w:rPr>
                <w:rFonts w:ascii="Arial" w:hAnsi="Arial" w:cs="Arial"/>
                <w:szCs w:val="18"/>
              </w:rPr>
              <w:t xml:space="preserve"> ci-dessus) ;</w:t>
            </w:r>
          </w:p>
          <w:p w:rsidR="00E74CAB" w:rsidRDefault="00E74CAB" w:rsidP="00301071">
            <w:pPr>
              <w:spacing w:line="276" w:lineRule="auto"/>
              <w:rPr>
                <w:rFonts w:ascii="Arial" w:hAnsi="Arial" w:cs="Arial"/>
                <w:szCs w:val="18"/>
              </w:rPr>
            </w:pPr>
          </w:p>
          <w:p w:rsidR="00E74CAB" w:rsidRPr="002B5B34" w:rsidRDefault="00E74CAB" w:rsidP="00301071">
            <w:pPr>
              <w:spacing w:line="276" w:lineRule="auto"/>
              <w:rPr>
                <w:rFonts w:ascii="Arial" w:hAnsi="Arial" w:cs="Arial"/>
                <w:szCs w:val="18"/>
              </w:rPr>
            </w:pPr>
            <w:r w:rsidRPr="002B5B34">
              <w:rPr>
                <w:rFonts w:ascii="Arial" w:hAnsi="Arial" w:cs="Arial"/>
                <w:szCs w:val="18"/>
              </w:rPr>
              <w:t>Je me déclare conscient</w:t>
            </w:r>
            <w:r>
              <w:rPr>
                <w:rFonts w:ascii="Arial" w:hAnsi="Arial" w:cs="Arial"/>
                <w:szCs w:val="18"/>
              </w:rPr>
              <w:t xml:space="preserve">(e) </w:t>
            </w:r>
            <w:r w:rsidRPr="002B5B34">
              <w:rPr>
                <w:rFonts w:ascii="Arial" w:hAnsi="Arial" w:cs="Arial"/>
                <w:szCs w:val="18"/>
              </w:rPr>
              <w:t>que mes déclarations seront vérifiées dans le cadre de l’enquête de police et que toute fausse déclaration est susceptible de poursuites pénales.</w:t>
            </w:r>
          </w:p>
          <w:p w:rsidR="00E74CAB" w:rsidRPr="002B5B34" w:rsidRDefault="00E74CAB" w:rsidP="00301071">
            <w:pPr>
              <w:spacing w:line="276" w:lineRule="auto"/>
              <w:rPr>
                <w:rFonts w:ascii="Arial" w:hAnsi="Arial" w:cs="Arial"/>
                <w:szCs w:val="18"/>
              </w:rPr>
            </w:pPr>
          </w:p>
          <w:p w:rsidR="00E843F3" w:rsidRPr="002B5B34" w:rsidRDefault="00E843F3" w:rsidP="00E843F3">
            <w:pPr>
              <w:spacing w:line="276" w:lineRule="auto"/>
              <w:rPr>
                <w:rFonts w:ascii="Arial" w:hAnsi="Arial" w:cs="Arial"/>
                <w:szCs w:val="18"/>
              </w:rPr>
            </w:pPr>
            <w:r w:rsidRPr="002B5B34">
              <w:rPr>
                <w:rFonts w:ascii="Arial" w:hAnsi="Arial" w:cs="Arial"/>
                <w:szCs w:val="18"/>
              </w:rPr>
              <w:t xml:space="preserve">Fait à </w:t>
            </w:r>
            <w:r>
              <w:rPr>
                <w:rFonts w:ascii="Arial" w:hAnsi="Arial" w:cs="Arial"/>
                <w:szCs w:val="18"/>
              </w:rPr>
              <w:t>_________________</w:t>
            </w:r>
            <w:proofErr w:type="gramStart"/>
            <w:r>
              <w:rPr>
                <w:rFonts w:ascii="Arial" w:hAnsi="Arial" w:cs="Arial"/>
                <w:szCs w:val="18"/>
              </w:rPr>
              <w:t>_</w:t>
            </w:r>
            <w:r>
              <w:rPr>
                <w:rFonts w:ascii="Arial" w:hAnsi="Arial" w:cs="Arial"/>
              </w:rPr>
              <w:t xml:space="preserve"> ,</w:t>
            </w:r>
            <w:proofErr w:type="gramEnd"/>
            <w:r w:rsidRPr="002B5B34">
              <w:rPr>
                <w:rFonts w:ascii="Arial" w:hAnsi="Arial" w:cs="Arial"/>
                <w:szCs w:val="18"/>
              </w:rPr>
              <w:t xml:space="preserve"> le _____________</w:t>
            </w:r>
          </w:p>
          <w:p w:rsidR="00E74CAB" w:rsidRDefault="00E74CAB" w:rsidP="00301071">
            <w:pPr>
              <w:spacing w:line="276" w:lineRule="auto"/>
              <w:rPr>
                <w:rFonts w:ascii="Arial" w:hAnsi="Arial" w:cs="Arial"/>
                <w:szCs w:val="18"/>
              </w:rPr>
            </w:pPr>
          </w:p>
          <w:p w:rsidR="00E74CAB" w:rsidRDefault="00E74CAB" w:rsidP="000F6B6F">
            <w:pPr>
              <w:widowControl w:val="0"/>
              <w:suppressAutoHyphens/>
              <w:rPr>
                <w:rFonts w:ascii="Arial" w:eastAsia="Arial Unicode MS" w:hAnsi="Arial" w:cs="Arial"/>
                <w:kern w:val="2"/>
                <w:szCs w:val="18"/>
                <w:lang w:eastAsia="ar-SA"/>
              </w:rPr>
            </w:pPr>
            <w:r w:rsidRPr="002B5B34">
              <w:rPr>
                <w:rFonts w:ascii="Arial" w:hAnsi="Arial" w:cs="Arial"/>
                <w:szCs w:val="18"/>
              </w:rPr>
              <w:t>Signature</w:t>
            </w:r>
          </w:p>
        </w:tc>
      </w:tr>
      <w:tr w:rsidR="00C44795" w:rsidRPr="00A67287" w:rsidTr="00F8055A">
        <w:trPr>
          <w:trHeight w:val="397"/>
        </w:trPr>
        <w:tc>
          <w:tcPr>
            <w:tcW w:w="7291" w:type="dxa"/>
            <w:gridSpan w:val="2"/>
          </w:tcPr>
          <w:p w:rsidR="00C44795" w:rsidRDefault="00C44795" w:rsidP="00301071">
            <w:pPr>
              <w:spacing w:line="276" w:lineRule="auto"/>
              <w:rPr>
                <w:rFonts w:ascii="Arial" w:hAnsi="Arial" w:cs="Arial"/>
                <w:szCs w:val="18"/>
              </w:rPr>
            </w:pPr>
            <w:r w:rsidRPr="002B5B34">
              <w:rPr>
                <w:rFonts w:ascii="Arial" w:hAnsi="Arial" w:cs="Arial"/>
                <w:szCs w:val="18"/>
              </w:rPr>
              <w:t>Les circonstances de la découverte peuvent être résumées comme suit :</w:t>
            </w:r>
          </w:p>
          <w:p w:rsidR="00465487" w:rsidRDefault="00465487" w:rsidP="00301071">
            <w:pPr>
              <w:spacing w:line="276" w:lineRule="auto"/>
              <w:rPr>
                <w:rFonts w:ascii="Arial" w:hAnsi="Arial" w:cs="Arial"/>
                <w:szCs w:val="18"/>
              </w:rPr>
            </w:pPr>
          </w:p>
          <w:p w:rsidR="00465487" w:rsidRPr="002B5B34" w:rsidRDefault="00465487" w:rsidP="00301071">
            <w:pPr>
              <w:spacing w:line="276" w:lineRule="auto"/>
              <w:rPr>
                <w:rFonts w:ascii="Arial" w:hAnsi="Arial" w:cs="Arial"/>
                <w:szCs w:val="18"/>
              </w:rPr>
            </w:pPr>
          </w:p>
          <w:p w:rsidR="00C44795" w:rsidRPr="002B5B34" w:rsidRDefault="00C44795" w:rsidP="00301071">
            <w:pPr>
              <w:spacing w:line="276" w:lineRule="auto"/>
              <w:rPr>
                <w:rFonts w:ascii="Arial" w:hAnsi="Arial" w:cs="Arial"/>
                <w:szCs w:val="18"/>
              </w:rPr>
            </w:pPr>
          </w:p>
          <w:p w:rsidR="00C44795" w:rsidRDefault="00C44795" w:rsidP="000F6B6F">
            <w:pPr>
              <w:widowControl w:val="0"/>
              <w:suppressAutoHyphens/>
              <w:rPr>
                <w:rFonts w:ascii="Arial" w:eastAsia="Arial Unicode MS" w:hAnsi="Arial" w:cs="Arial"/>
                <w:kern w:val="2"/>
                <w:szCs w:val="18"/>
                <w:lang w:eastAsia="ar-SA"/>
              </w:rPr>
            </w:pPr>
          </w:p>
          <w:p w:rsidR="00C44795" w:rsidRDefault="00C44795" w:rsidP="000F6B6F">
            <w:pPr>
              <w:widowControl w:val="0"/>
              <w:suppressAutoHyphens/>
              <w:rPr>
                <w:rFonts w:ascii="Arial" w:eastAsia="Arial Unicode MS" w:hAnsi="Arial" w:cs="Arial"/>
                <w:kern w:val="2"/>
                <w:szCs w:val="18"/>
                <w:lang w:eastAsia="ar-SA"/>
              </w:rPr>
            </w:pPr>
          </w:p>
          <w:p w:rsidR="00C44795" w:rsidRDefault="00C44795" w:rsidP="000F6B6F">
            <w:pPr>
              <w:widowControl w:val="0"/>
              <w:suppressAutoHyphens/>
              <w:rPr>
                <w:rFonts w:ascii="Arial" w:eastAsia="Arial Unicode MS" w:hAnsi="Arial" w:cs="Arial"/>
                <w:kern w:val="2"/>
                <w:szCs w:val="18"/>
                <w:lang w:eastAsia="ar-SA"/>
              </w:rPr>
            </w:pPr>
          </w:p>
          <w:p w:rsidR="00C44795" w:rsidRPr="00A67287" w:rsidRDefault="00C44795" w:rsidP="000F6B6F">
            <w:pPr>
              <w:widowControl w:val="0"/>
              <w:suppressAutoHyphens/>
              <w:rPr>
                <w:rFonts w:ascii="Arial" w:eastAsia="Arial Unicode MS" w:hAnsi="Arial" w:cs="Arial"/>
                <w:kern w:val="2"/>
                <w:szCs w:val="18"/>
                <w:lang w:eastAsia="ar-SA"/>
              </w:rPr>
            </w:pPr>
          </w:p>
        </w:tc>
        <w:tc>
          <w:tcPr>
            <w:tcW w:w="2055" w:type="dxa"/>
          </w:tcPr>
          <w:p w:rsidR="00C44795" w:rsidRDefault="00C44795" w:rsidP="000F6B6F">
            <w:pPr>
              <w:widowControl w:val="0"/>
              <w:suppressAutoHyphens/>
              <w:rPr>
                <w:rFonts w:ascii="Arial" w:eastAsia="Arial Unicode MS" w:hAnsi="Arial" w:cs="Arial"/>
                <w:kern w:val="2"/>
                <w:szCs w:val="18"/>
                <w:lang w:eastAsia="ar-SA"/>
              </w:rPr>
            </w:pPr>
          </w:p>
        </w:tc>
      </w:tr>
    </w:tbl>
    <w:p w:rsidR="00DF2D74" w:rsidRDefault="00DF2D74" w:rsidP="00A67287">
      <w:pPr>
        <w:widowControl w:val="0"/>
        <w:suppressAutoHyphens/>
        <w:rPr>
          <w:rFonts w:ascii="Arial" w:eastAsia="Arial Unicode MS" w:hAnsi="Arial" w:cs="Arial"/>
          <w:kern w:val="2"/>
          <w:szCs w:val="18"/>
          <w:lang w:eastAsia="ar-SA"/>
        </w:rPr>
      </w:pPr>
    </w:p>
    <w:p w:rsidR="000F6B6F" w:rsidRPr="00A67287" w:rsidRDefault="000F6B6F" w:rsidP="00A67287">
      <w:pPr>
        <w:widowControl w:val="0"/>
        <w:suppressAutoHyphens/>
        <w:rPr>
          <w:rFonts w:ascii="Arial" w:eastAsia="Arial Unicode MS" w:hAnsi="Arial" w:cs="Arial"/>
          <w:kern w:val="2"/>
          <w:szCs w:val="18"/>
          <w:lang w:eastAsia="ar-SA"/>
        </w:rPr>
      </w:pPr>
    </w:p>
    <w:p w:rsidR="00A67287" w:rsidRDefault="000E3564" w:rsidP="00631DF2">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 xml:space="preserve">F.   </w:t>
      </w:r>
      <w:r w:rsidR="00A67287" w:rsidRPr="00631DF2">
        <w:rPr>
          <w:rFonts w:ascii="Arial" w:eastAsia="Arial Unicode MS" w:hAnsi="Arial" w:cs="Arial"/>
          <w:b/>
          <w:bCs/>
          <w:kern w:val="2"/>
          <w:szCs w:val="18"/>
          <w:lang w:eastAsia="ar-SA"/>
        </w:rPr>
        <w:t>LIEU DE DETENTION DE L’ARME ET MESURES DE SECURITE</w:t>
      </w:r>
      <w:r w:rsidR="00A67287" w:rsidRPr="000F6B6F">
        <w:rPr>
          <w:rFonts w:ascii="Arial" w:eastAsia="Arial Unicode MS" w:hAnsi="Arial" w:cs="Arial"/>
          <w:b/>
          <w:bCs/>
          <w:kern w:val="2"/>
          <w:szCs w:val="18"/>
          <w:lang w:eastAsia="ar-SA"/>
        </w:rPr>
        <w:t> :</w:t>
      </w:r>
    </w:p>
    <w:p w:rsidR="000E3564" w:rsidRDefault="000E3564" w:rsidP="00631DF2">
      <w:pPr>
        <w:widowControl w:val="0"/>
        <w:suppressAutoHyphens/>
        <w:ind w:left="360"/>
        <w:rPr>
          <w:rFonts w:ascii="Arial" w:eastAsia="Arial Unicode MS" w:hAnsi="Arial" w:cs="Arial"/>
          <w:b/>
          <w:bCs/>
          <w:kern w:val="2"/>
          <w:szCs w:val="18"/>
          <w:lang w:eastAsia="ar-SA"/>
        </w:rPr>
      </w:pPr>
    </w:p>
    <w:p w:rsidR="00631DF2" w:rsidRDefault="00631DF2" w:rsidP="000F6B6F">
      <w:pPr>
        <w:widowControl w:val="0"/>
        <w:suppressAutoHyphens/>
        <w:rPr>
          <w:rFonts w:ascii="Arial" w:eastAsia="Arial Unicode MS" w:hAnsi="Arial" w:cs="Arial"/>
          <w:b/>
          <w:bCs/>
          <w:kern w:val="2"/>
          <w:szCs w:val="18"/>
          <w:lang w:eastAsia="ar-SA"/>
        </w:rPr>
      </w:pPr>
    </w:p>
    <w:p w:rsidR="000F6B6F" w:rsidRPr="000F6B6F" w:rsidRDefault="000F6B6F" w:rsidP="000F6B6F">
      <w:pPr>
        <w:widowControl w:val="0"/>
        <w:suppressAutoHyphens/>
        <w:rPr>
          <w:rFonts w:ascii="Arial" w:eastAsia="Arial Unicode MS" w:hAnsi="Arial" w:cs="Arial"/>
          <w:b/>
          <w:bCs/>
          <w:kern w:val="2"/>
          <w:szCs w:val="18"/>
          <w:lang w:eastAsia="ar-SA"/>
        </w:rPr>
      </w:pPr>
    </w:p>
    <w:tbl>
      <w:tblPr>
        <w:tblStyle w:val="Grilledutableau"/>
        <w:tblW w:w="0" w:type="auto"/>
        <w:tblLook w:val="04A0" w:firstRow="1" w:lastRow="0" w:firstColumn="1" w:lastColumn="0" w:noHBand="0" w:noVBand="1"/>
      </w:tblPr>
      <w:tblGrid>
        <w:gridCol w:w="4891"/>
        <w:gridCol w:w="4455"/>
      </w:tblGrid>
      <w:tr w:rsidR="00DF2D74" w:rsidTr="00631DF2">
        <w:tc>
          <w:tcPr>
            <w:tcW w:w="9346" w:type="dxa"/>
            <w:gridSpan w:val="2"/>
            <w:shd w:val="clear" w:color="auto" w:fill="D9D9D9" w:themeFill="background1" w:themeFillShade="D9"/>
          </w:tcPr>
          <w:p w:rsidR="00DF2D74" w:rsidRDefault="00631DF2" w:rsidP="00A134D3">
            <w:pPr>
              <w:widowControl w:val="0"/>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L’arme sera conservée à l’adresse suivante :</w:t>
            </w:r>
          </w:p>
        </w:tc>
      </w:tr>
      <w:tr w:rsidR="00DF2D74" w:rsidTr="00631DF2">
        <w:tc>
          <w:tcPr>
            <w:tcW w:w="9346" w:type="dxa"/>
            <w:gridSpan w:val="2"/>
          </w:tcPr>
          <w:p w:rsidR="00631DF2" w:rsidRDefault="00631DF2" w:rsidP="00A134D3">
            <w:pPr>
              <w:widowControl w:val="0"/>
              <w:suppressAutoHyphens/>
              <w:rPr>
                <w:rFonts w:ascii="Arial" w:eastAsia="Arial Unicode MS" w:hAnsi="Arial" w:cs="Arial"/>
                <w:bCs/>
                <w:kern w:val="2"/>
                <w:szCs w:val="18"/>
                <w:lang w:eastAsia="ar-SA"/>
              </w:rPr>
            </w:pPr>
          </w:p>
          <w:p w:rsidR="00DF2D74" w:rsidRDefault="00631DF2" w:rsidP="00A134D3">
            <w:pPr>
              <w:widowControl w:val="0"/>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sym w:font="Wingdings" w:char="F0E0"/>
            </w:r>
          </w:p>
          <w:p w:rsidR="00DF2D74" w:rsidRDefault="00DF2D74" w:rsidP="00A134D3">
            <w:pPr>
              <w:widowControl w:val="0"/>
              <w:suppressAutoHyphens/>
              <w:rPr>
                <w:rFonts w:ascii="Arial" w:eastAsia="Arial Unicode MS" w:hAnsi="Arial" w:cs="Arial"/>
                <w:bCs/>
                <w:kern w:val="2"/>
                <w:szCs w:val="18"/>
                <w:lang w:eastAsia="ar-SA"/>
              </w:rPr>
            </w:pPr>
          </w:p>
        </w:tc>
      </w:tr>
      <w:tr w:rsidR="00631DF2" w:rsidTr="00836CDE">
        <w:tc>
          <w:tcPr>
            <w:tcW w:w="9346" w:type="dxa"/>
            <w:gridSpan w:val="2"/>
            <w:shd w:val="clear" w:color="auto" w:fill="D9D9D9" w:themeFill="background1" w:themeFillShade="D9"/>
          </w:tcPr>
          <w:p w:rsidR="00631DF2" w:rsidRDefault="00631DF2" w:rsidP="00631DF2">
            <w:pPr>
              <w:widowControl w:val="0"/>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Cette adresse correspond :</w:t>
            </w:r>
          </w:p>
        </w:tc>
      </w:tr>
      <w:tr w:rsidR="00631DF2" w:rsidTr="00631DF2">
        <w:tc>
          <w:tcPr>
            <w:tcW w:w="4891" w:type="dxa"/>
            <w:shd w:val="clear" w:color="auto" w:fill="FFFFFF" w:themeFill="background1"/>
          </w:tcPr>
          <w:p w:rsidR="00631DF2" w:rsidRPr="00631DF2" w:rsidRDefault="00631DF2" w:rsidP="00631DF2">
            <w:pPr>
              <w:widowControl w:val="0"/>
              <w:numPr>
                <w:ilvl w:val="0"/>
                <w:numId w:val="15"/>
              </w:numPr>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Au domicile</w:t>
            </w:r>
          </w:p>
          <w:p w:rsidR="00631DF2" w:rsidRPr="00631DF2" w:rsidRDefault="00631DF2" w:rsidP="00631DF2">
            <w:pPr>
              <w:widowControl w:val="0"/>
              <w:numPr>
                <w:ilvl w:val="0"/>
                <w:numId w:val="15"/>
              </w:numPr>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Au lieu de travail</w:t>
            </w:r>
          </w:p>
          <w:p w:rsidR="00631DF2" w:rsidRPr="00631DF2" w:rsidRDefault="00631DF2" w:rsidP="00631DF2">
            <w:pPr>
              <w:widowControl w:val="0"/>
              <w:suppressAutoHyphens/>
              <w:rPr>
                <w:rFonts w:ascii="Arial" w:eastAsia="Arial Unicode MS" w:hAnsi="Arial" w:cs="Arial"/>
                <w:bCs/>
                <w:color w:val="FFFFFF" w:themeColor="background1"/>
                <w:kern w:val="2"/>
                <w:szCs w:val="18"/>
                <w:lang w:eastAsia="ar-SA"/>
              </w:rPr>
            </w:pPr>
          </w:p>
        </w:tc>
        <w:tc>
          <w:tcPr>
            <w:tcW w:w="4455" w:type="dxa"/>
          </w:tcPr>
          <w:p w:rsidR="00631DF2" w:rsidRDefault="00631DF2" w:rsidP="00631DF2">
            <w:pPr>
              <w:widowControl w:val="0"/>
              <w:numPr>
                <w:ilvl w:val="0"/>
                <w:numId w:val="15"/>
              </w:numPr>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A une seconde résidence</w:t>
            </w:r>
          </w:p>
          <w:p w:rsidR="00631DF2" w:rsidRDefault="00631DF2" w:rsidP="00631DF2">
            <w:pPr>
              <w:widowControl w:val="0"/>
              <w:numPr>
                <w:ilvl w:val="0"/>
                <w:numId w:val="15"/>
              </w:numPr>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Autre (préciser) :</w:t>
            </w:r>
          </w:p>
          <w:p w:rsidR="00631DF2" w:rsidRPr="00631DF2" w:rsidRDefault="00631DF2" w:rsidP="00631DF2">
            <w:pPr>
              <w:widowControl w:val="0"/>
              <w:numPr>
                <w:ilvl w:val="0"/>
                <w:numId w:val="15"/>
              </w:numPr>
              <w:suppressAutoHyphens/>
              <w:rPr>
                <w:rFonts w:ascii="Arial" w:eastAsia="Arial Unicode MS" w:hAnsi="Arial" w:cs="Arial"/>
                <w:bCs/>
                <w:color w:val="FFFFFF" w:themeColor="background1"/>
                <w:kern w:val="2"/>
                <w:szCs w:val="18"/>
                <w:lang w:eastAsia="ar-SA"/>
              </w:rPr>
            </w:pPr>
          </w:p>
        </w:tc>
      </w:tr>
    </w:tbl>
    <w:p w:rsidR="00DF2D74" w:rsidRDefault="00DF2D74" w:rsidP="00DF2D74">
      <w:pPr>
        <w:widowControl w:val="0"/>
        <w:suppressAutoHyphens/>
        <w:rPr>
          <w:rFonts w:ascii="Arial" w:eastAsia="Arial Unicode MS" w:hAnsi="Arial" w:cs="Arial"/>
          <w:bCs/>
          <w:kern w:val="2"/>
          <w:szCs w:val="18"/>
          <w:lang w:eastAsia="ar-SA"/>
        </w:rPr>
      </w:pPr>
    </w:p>
    <w:p w:rsidR="000F6B6F" w:rsidRPr="000F6B6F" w:rsidRDefault="000F6B6F" w:rsidP="00A67287">
      <w:pPr>
        <w:widowControl w:val="0"/>
        <w:suppressAutoHyphens/>
        <w:rPr>
          <w:rFonts w:ascii="Arial" w:eastAsia="Arial Unicode MS" w:hAnsi="Arial" w:cs="Arial"/>
          <w:i/>
          <w:iCs/>
          <w:kern w:val="2"/>
          <w:szCs w:val="18"/>
          <w:lang w:eastAsia="ar-SA"/>
        </w:rPr>
      </w:pPr>
    </w:p>
    <w:p w:rsidR="00A67287" w:rsidRPr="00A67287" w:rsidRDefault="00A67287" w:rsidP="00E74CAB">
      <w:pPr>
        <w:widowControl w:val="0"/>
        <w:suppressAutoHyphens/>
        <w:ind w:left="360"/>
        <w:rPr>
          <w:rFonts w:ascii="Arial" w:eastAsia="Arial Unicode MS" w:hAnsi="Arial" w:cs="Arial"/>
          <w:b/>
          <w:bCs/>
          <w:kern w:val="2"/>
          <w:szCs w:val="18"/>
          <w:lang w:eastAsia="ar-SA"/>
        </w:rPr>
      </w:pPr>
      <w:r w:rsidRPr="00A67287">
        <w:rPr>
          <w:rFonts w:ascii="Arial" w:eastAsia="Arial Unicode MS" w:hAnsi="Arial" w:cs="Arial"/>
          <w:b/>
          <w:bCs/>
          <w:kern w:val="2"/>
          <w:szCs w:val="18"/>
          <w:lang w:eastAsia="ar-SA"/>
        </w:rPr>
        <w:t xml:space="preserve">G.   </w:t>
      </w:r>
      <w:r w:rsidRPr="00E74CAB">
        <w:rPr>
          <w:rFonts w:ascii="Arial" w:eastAsia="Arial Unicode MS" w:hAnsi="Arial" w:cs="Arial"/>
          <w:b/>
          <w:bCs/>
          <w:kern w:val="2"/>
          <w:szCs w:val="18"/>
          <w:lang w:eastAsia="ar-SA"/>
        </w:rPr>
        <w:t>COMPOSITION DU MENAGE</w:t>
      </w:r>
      <w:r w:rsidRPr="00A67287">
        <w:rPr>
          <w:rFonts w:ascii="Arial" w:eastAsia="Arial Unicode MS" w:hAnsi="Arial" w:cs="Arial"/>
          <w:b/>
          <w:bCs/>
          <w:kern w:val="2"/>
          <w:szCs w:val="18"/>
          <w:lang w:eastAsia="ar-SA"/>
        </w:rPr>
        <w:t> :</w:t>
      </w:r>
    </w:p>
    <w:p w:rsidR="00A67287" w:rsidRDefault="00A67287" w:rsidP="00A67287">
      <w:pPr>
        <w:widowControl w:val="0"/>
        <w:suppressAutoHyphens/>
        <w:rPr>
          <w:rFonts w:ascii="Arial" w:eastAsia="Arial Unicode MS" w:hAnsi="Arial" w:cs="Arial"/>
          <w:iCs/>
          <w:kern w:val="2"/>
          <w:szCs w:val="18"/>
          <w:lang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2C77CB" w:rsidRPr="0054641F" w:rsidTr="00E74CAB">
        <w:tc>
          <w:tcPr>
            <w:tcW w:w="7111" w:type="dxa"/>
          </w:tcPr>
          <w:p w:rsidR="002C77CB" w:rsidRPr="00DF2D74" w:rsidRDefault="002C77CB" w:rsidP="0054641F">
            <w:pPr>
              <w:widowControl w:val="0"/>
              <w:suppressAutoHyphens/>
              <w:rPr>
                <w:rFonts w:ascii="Arial" w:eastAsia="Arial Unicode MS" w:hAnsi="Arial" w:cs="Arial"/>
                <w:iCs/>
                <w:kern w:val="2"/>
                <w:sz w:val="14"/>
                <w:szCs w:val="14"/>
                <w:lang w:eastAsia="ar-SA"/>
              </w:rPr>
            </w:pPr>
            <w:r w:rsidRPr="00DF2D74">
              <w:rPr>
                <w:rFonts w:ascii="Arial" w:eastAsia="Arial Unicode MS" w:hAnsi="Arial" w:cs="Arial"/>
                <w:iCs/>
                <w:kern w:val="2"/>
                <w:sz w:val="14"/>
                <w:szCs w:val="14"/>
                <w:lang w:eastAsia="ar-SA"/>
              </w:rPr>
              <w:t>Remarque :</w:t>
            </w:r>
          </w:p>
          <w:p w:rsidR="002C77CB" w:rsidRPr="00DF2D74" w:rsidRDefault="002C77CB" w:rsidP="0054641F">
            <w:pPr>
              <w:widowControl w:val="0"/>
              <w:suppressAutoHyphens/>
              <w:rPr>
                <w:rFonts w:ascii="Arial" w:eastAsia="Arial Unicode MS" w:hAnsi="Arial" w:cs="Arial"/>
                <w:iCs/>
                <w:kern w:val="2"/>
                <w:sz w:val="14"/>
                <w:szCs w:val="14"/>
                <w:lang w:eastAsia="ar-SA"/>
              </w:rPr>
            </w:pPr>
          </w:p>
          <w:p w:rsidR="002C77CB" w:rsidRPr="0054641F" w:rsidRDefault="002C77CB" w:rsidP="0054641F">
            <w:pPr>
              <w:widowControl w:val="0"/>
              <w:suppressAutoHyphens/>
              <w:rPr>
                <w:rFonts w:ascii="Arial" w:eastAsia="Arial Unicode MS" w:hAnsi="Arial" w:cs="Arial"/>
                <w:iCs/>
                <w:kern w:val="2"/>
                <w:szCs w:val="18"/>
                <w:lang w:eastAsia="ar-SA"/>
              </w:rPr>
            </w:pPr>
            <w:r w:rsidRPr="00DF2D74">
              <w:rPr>
                <w:rFonts w:ascii="Arial" w:eastAsia="Arial Unicode MS" w:hAnsi="Arial" w:cs="Arial"/>
                <w:iCs/>
                <w:kern w:val="2"/>
                <w:sz w:val="14"/>
                <w:szCs w:val="14"/>
                <w:lang w:eastAsia="ar-SA"/>
              </w:rPr>
              <w:t xml:space="preserve">Les personnes majeures composant le ménage du détenteur, </w:t>
            </w:r>
            <w:proofErr w:type="spellStart"/>
            <w:r w:rsidRPr="00DF2D74">
              <w:rPr>
                <w:rFonts w:ascii="Arial" w:eastAsia="Arial Unicode MS" w:hAnsi="Arial" w:cs="Arial"/>
                <w:iCs/>
                <w:kern w:val="2"/>
                <w:sz w:val="14"/>
                <w:szCs w:val="14"/>
                <w:lang w:eastAsia="ar-SA"/>
              </w:rPr>
              <w:t>c-à-d</w:t>
            </w:r>
            <w:proofErr w:type="spellEnd"/>
            <w:r w:rsidRPr="00DF2D74">
              <w:rPr>
                <w:rFonts w:ascii="Arial" w:eastAsia="Arial Unicode MS" w:hAnsi="Arial" w:cs="Arial"/>
                <w:iCs/>
                <w:kern w:val="2"/>
                <w:sz w:val="14"/>
                <w:szCs w:val="14"/>
                <w:lang w:eastAsia="ar-SA"/>
              </w:rPr>
              <w:t xml:space="preserve"> qui vivent sous le même toit, doivent marquer leur accord sur le principe de la détention d’une arme.</w:t>
            </w:r>
          </w:p>
        </w:tc>
      </w:tr>
    </w:tbl>
    <w:p w:rsidR="002C77CB" w:rsidRPr="00A67287" w:rsidRDefault="002C77CB" w:rsidP="00A67287">
      <w:pPr>
        <w:widowControl w:val="0"/>
        <w:suppressAutoHyphens/>
        <w:rPr>
          <w:rFonts w:ascii="Arial" w:eastAsia="Arial Unicode MS" w:hAnsi="Arial" w:cs="Arial"/>
          <w:iCs/>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1643"/>
        <w:gridCol w:w="1985"/>
        <w:gridCol w:w="2326"/>
      </w:tblGrid>
      <w:tr w:rsidR="00A67287" w:rsidRPr="00A67287" w:rsidTr="003258C7">
        <w:trPr>
          <w:trHeight w:val="284"/>
        </w:trPr>
        <w:tc>
          <w:tcPr>
            <w:tcW w:w="3402"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846F60">
            <w:pPr>
              <w:widowControl w:val="0"/>
              <w:suppressLineNumbers/>
              <w:suppressAutoHyphens/>
              <w:snapToGrid w:val="0"/>
              <w:rPr>
                <w:rFonts w:ascii="Arial" w:eastAsia="Arial Unicode MS" w:hAnsi="Arial" w:cs="Arial"/>
                <w:kern w:val="2"/>
                <w:szCs w:val="18"/>
                <w:lang w:eastAsia="ar-SA"/>
              </w:rPr>
            </w:pPr>
            <w:r w:rsidRPr="00A67287">
              <w:rPr>
                <w:rFonts w:ascii="Arial" w:eastAsia="Arial Unicode MS" w:hAnsi="Arial" w:cs="Arial"/>
                <w:kern w:val="2"/>
                <w:szCs w:val="18"/>
                <w:lang w:eastAsia="ar-SA"/>
              </w:rPr>
              <w:t>Nom et prénom</w:t>
            </w:r>
          </w:p>
        </w:tc>
        <w:tc>
          <w:tcPr>
            <w:tcW w:w="1643"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Lien de parenté</w:t>
            </w:r>
          </w:p>
        </w:tc>
        <w:tc>
          <w:tcPr>
            <w:tcW w:w="1985"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Date de naissance</w:t>
            </w:r>
          </w:p>
        </w:tc>
        <w:tc>
          <w:tcPr>
            <w:tcW w:w="232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Signature</w:t>
            </w: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bl>
    <w:p w:rsidR="00E74CAB" w:rsidRDefault="00E74CAB" w:rsidP="00A67287">
      <w:pPr>
        <w:widowControl w:val="0"/>
        <w:suppressAutoHyphens/>
        <w:rPr>
          <w:rFonts w:ascii="Arial" w:eastAsia="Arial Unicode MS" w:hAnsi="Arial" w:cs="Arial"/>
          <w:kern w:val="2"/>
          <w:szCs w:val="18"/>
          <w:lang w:eastAsia="ar-SA"/>
        </w:rPr>
      </w:pPr>
    </w:p>
    <w:p w:rsidR="00085251" w:rsidRDefault="00085251" w:rsidP="00A67287">
      <w:pPr>
        <w:widowControl w:val="0"/>
        <w:suppressAutoHyphens/>
        <w:rPr>
          <w:rFonts w:ascii="Arial" w:eastAsia="Arial Unicode MS" w:hAnsi="Arial" w:cs="Arial"/>
          <w:bCs/>
          <w:kern w:val="2"/>
          <w:szCs w:val="18"/>
          <w:lang w:eastAsia="ar-SA"/>
        </w:rPr>
      </w:pPr>
    </w:p>
    <w:p w:rsidR="00085251" w:rsidRPr="00A67287" w:rsidRDefault="00085251" w:rsidP="00A67287">
      <w:pPr>
        <w:widowControl w:val="0"/>
        <w:suppressAutoHyphens/>
        <w:rPr>
          <w:rFonts w:ascii="Arial" w:eastAsia="Arial Unicode MS" w:hAnsi="Arial" w:cs="Arial"/>
          <w:bCs/>
          <w:kern w:val="2"/>
          <w:szCs w:val="18"/>
          <w:lang w:eastAsia="ar-SA"/>
        </w:rPr>
      </w:pPr>
    </w:p>
    <w:p w:rsidR="00A67287" w:rsidRDefault="00E74CAB" w:rsidP="00E74CAB">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H.</w:t>
      </w:r>
      <w:r w:rsidR="00534F72">
        <w:rPr>
          <w:rFonts w:ascii="Arial" w:eastAsia="Arial Unicode MS" w:hAnsi="Arial" w:cs="Arial"/>
          <w:b/>
          <w:bCs/>
          <w:kern w:val="2"/>
          <w:szCs w:val="18"/>
          <w:lang w:eastAsia="ar-SA"/>
        </w:rPr>
        <w:t xml:space="preserve">   </w:t>
      </w:r>
      <w:r>
        <w:rPr>
          <w:rFonts w:ascii="Arial" w:eastAsia="Arial Unicode MS" w:hAnsi="Arial" w:cs="Arial"/>
          <w:b/>
          <w:bCs/>
          <w:kern w:val="2"/>
          <w:szCs w:val="18"/>
          <w:lang w:eastAsia="ar-SA"/>
        </w:rPr>
        <w:t xml:space="preserve"> </w:t>
      </w:r>
      <w:r w:rsidR="00085251" w:rsidRPr="00E74CAB">
        <w:rPr>
          <w:rFonts w:ascii="Arial" w:eastAsia="Arial Unicode MS" w:hAnsi="Arial" w:cs="Arial"/>
          <w:b/>
          <w:bCs/>
          <w:kern w:val="2"/>
          <w:szCs w:val="18"/>
          <w:lang w:eastAsia="ar-SA"/>
        </w:rPr>
        <w:t>REDEVANCES</w:t>
      </w:r>
      <w:r w:rsidR="00A67287" w:rsidRPr="00A67287">
        <w:rPr>
          <w:rFonts w:ascii="Arial" w:eastAsia="Arial Unicode MS" w:hAnsi="Arial" w:cs="Arial"/>
          <w:b/>
          <w:bCs/>
          <w:kern w:val="2"/>
          <w:szCs w:val="18"/>
          <w:lang w:eastAsia="ar-SA"/>
        </w:rPr>
        <w:t> :</w:t>
      </w:r>
    </w:p>
    <w:p w:rsidR="00E74CAB" w:rsidRPr="00A67287" w:rsidRDefault="00E74CAB" w:rsidP="00A67287">
      <w:pPr>
        <w:widowControl w:val="0"/>
        <w:suppressAutoHyphens/>
        <w:rPr>
          <w:rFonts w:ascii="Arial" w:eastAsia="Arial Unicode MS" w:hAnsi="Arial" w:cs="Arial"/>
          <w:b/>
          <w:bCs/>
          <w:kern w:val="2"/>
          <w:szCs w:val="18"/>
          <w:lang w:eastAsia="ar-SA"/>
        </w:rPr>
      </w:pPr>
    </w:p>
    <w:p w:rsidR="00A67287" w:rsidRPr="00A67287" w:rsidRDefault="00A67287" w:rsidP="00A67287">
      <w:pPr>
        <w:widowControl w:val="0"/>
        <w:suppressAutoHyphens/>
        <w:rPr>
          <w:rFonts w:ascii="Arial" w:eastAsia="Arial Unicode MS" w:hAnsi="Arial" w:cs="Arial"/>
          <w:bCs/>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Toute demande d'autorisation de détention d'arme à feu entraîne la perception d'une redevance. Celle-ci fera l'objet d'une invitation à payer qui vous sera adressée ultérieurement. </w:t>
      </w:r>
    </w:p>
    <w:p w:rsidR="00085251" w:rsidRPr="00A67287" w:rsidRDefault="00085251" w:rsidP="00085251">
      <w:pPr>
        <w:widowControl w:val="0"/>
        <w:suppressAutoHyphens/>
        <w:jc w:val="both"/>
        <w:rPr>
          <w:rFonts w:ascii="Arial" w:eastAsia="Arial Unicode MS" w:hAnsi="Arial" w:cs="Arial"/>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 redevance est due du seul fait de l'introduction de la demande et </w:t>
      </w:r>
      <w:r w:rsidRPr="003258C7">
        <w:rPr>
          <w:rFonts w:ascii="Arial" w:eastAsia="Arial Unicode MS" w:hAnsi="Arial" w:cs="Arial"/>
          <w:kern w:val="2"/>
          <w:szCs w:val="18"/>
          <w:u w:val="single"/>
          <w:lang w:eastAsia="ar-SA"/>
        </w:rPr>
        <w:t>n'est donc pas liée à la délivrance effective de l'autorisation</w:t>
      </w:r>
      <w:r w:rsidRPr="00A67287">
        <w:rPr>
          <w:rFonts w:ascii="Arial" w:eastAsia="Arial Unicode MS" w:hAnsi="Arial" w:cs="Arial"/>
          <w:kern w:val="2"/>
          <w:szCs w:val="18"/>
          <w:lang w:eastAsia="ar-SA"/>
        </w:rPr>
        <w:t xml:space="preserve">. </w:t>
      </w:r>
    </w:p>
    <w:p w:rsidR="00085251" w:rsidRPr="00A67287" w:rsidRDefault="00085251" w:rsidP="00085251">
      <w:pPr>
        <w:widowControl w:val="0"/>
        <w:suppressAutoHyphens/>
        <w:jc w:val="both"/>
        <w:rPr>
          <w:rFonts w:ascii="Arial" w:eastAsia="Arial Unicode MS" w:hAnsi="Arial" w:cs="Arial"/>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Elle est donc due également si l'autorisation est refusée.</w:t>
      </w: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Fait à …</w:t>
      </w:r>
      <w:proofErr w:type="gramStart"/>
      <w:r w:rsidRPr="00A67287">
        <w:rPr>
          <w:rFonts w:ascii="Arial" w:eastAsia="Arial Unicode MS" w:hAnsi="Arial" w:cs="Arial"/>
          <w:kern w:val="2"/>
          <w:szCs w:val="18"/>
          <w:lang w:eastAsia="ar-SA"/>
        </w:rPr>
        <w:t>........................................</w:t>
      </w:r>
      <w:r w:rsidR="00085251">
        <w:rPr>
          <w:rFonts w:ascii="Arial" w:eastAsia="Arial Unicode MS" w:hAnsi="Arial" w:cs="Arial"/>
          <w:kern w:val="2"/>
          <w:szCs w:val="18"/>
          <w:lang w:eastAsia="ar-SA"/>
        </w:rPr>
        <w:t>......................</w:t>
      </w:r>
      <w:r w:rsidRPr="00A67287">
        <w:rPr>
          <w:rFonts w:ascii="Arial" w:eastAsia="Arial Unicode MS" w:hAnsi="Arial" w:cs="Arial"/>
          <w:kern w:val="2"/>
          <w:szCs w:val="18"/>
          <w:lang w:eastAsia="ar-SA"/>
        </w:rPr>
        <w:t>........... ,</w:t>
      </w:r>
      <w:proofErr w:type="gramEnd"/>
      <w:r w:rsidRPr="00A67287">
        <w:rPr>
          <w:rFonts w:ascii="Arial" w:eastAsia="Arial Unicode MS" w:hAnsi="Arial" w:cs="Arial"/>
          <w:kern w:val="2"/>
          <w:szCs w:val="18"/>
          <w:lang w:eastAsia="ar-SA"/>
        </w:rPr>
        <w:t xml:space="preserve"> le ........................................................................................</w:t>
      </w:r>
    </w:p>
    <w:p w:rsidR="00A67287" w:rsidRPr="00A67287" w:rsidRDefault="00A67287" w:rsidP="00A67287">
      <w:pPr>
        <w:widowControl w:val="0"/>
        <w:suppressAutoHyphens/>
        <w:rPr>
          <w:rFonts w:ascii="Arial" w:eastAsia="Arial Unicode MS" w:hAnsi="Arial" w:cs="Arial"/>
          <w:b/>
          <w:kern w:val="2"/>
          <w:szCs w:val="18"/>
          <w:u w:val="single"/>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             </w:t>
      </w: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                                                                                           (Signature)</w:t>
      </w: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b/>
          <w:kern w:val="2"/>
          <w:szCs w:val="18"/>
          <w:u w:val="single"/>
          <w:lang w:eastAsia="ar-SA"/>
        </w:rPr>
        <w:t>Formulaire à compléter et à retourner à</w:t>
      </w:r>
      <w:r w:rsidRPr="00A67287">
        <w:rPr>
          <w:rFonts w:ascii="Arial" w:eastAsia="Arial Unicode MS" w:hAnsi="Arial" w:cs="Arial"/>
          <w:kern w:val="2"/>
          <w:szCs w:val="18"/>
          <w:lang w:eastAsia="ar-SA"/>
        </w:rPr>
        <w:t xml:space="preserve"> :</w:t>
      </w:r>
    </w:p>
    <w:p w:rsidR="00DF2D74" w:rsidRPr="00A67287" w:rsidRDefault="00DF2D74" w:rsidP="00DF2D74">
      <w:pPr>
        <w:widowControl w:val="0"/>
        <w:suppressAutoHyphens/>
        <w:ind w:left="7080" w:firstLine="708"/>
        <w:rPr>
          <w:rFonts w:ascii="Arial" w:eastAsia="Arial Unicode MS" w:hAnsi="Arial" w:cs="Arial"/>
          <w:kern w:val="2"/>
          <w:szCs w:val="18"/>
          <w:lang w:eastAsia="ar-SA"/>
        </w:rPr>
      </w:pPr>
    </w:p>
    <w:p w:rsidR="00DF2D74" w:rsidRDefault="00DF2D74" w:rsidP="00DF2D74">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Monsieur le Gouverneur</w:t>
      </w:r>
    </w:p>
    <w:p w:rsidR="00DF2D74" w:rsidRPr="00A67287" w:rsidRDefault="00DF2D74" w:rsidP="00DF2D74">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Service des Armes</w:t>
      </w: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Rue Verte, 13</w:t>
      </w:r>
    </w:p>
    <w:p w:rsidR="00E74CAB" w:rsidRDefault="00DF2D74" w:rsidP="00E74CAB">
      <w:pPr>
        <w:widowControl w:val="0"/>
        <w:suppressAutoHyphens/>
        <w:rPr>
          <w:rFonts w:ascii="Arial" w:eastAsia="Arial Unicode MS" w:hAnsi="Arial" w:cs="Arial"/>
          <w:b/>
          <w:bCs/>
          <w:kern w:val="2"/>
          <w:szCs w:val="18"/>
          <w:u w:val="single"/>
          <w:lang w:eastAsia="ar-SA"/>
        </w:rPr>
      </w:pPr>
      <w:r>
        <w:rPr>
          <w:rFonts w:ascii="Arial" w:eastAsia="Arial Unicode MS" w:hAnsi="Arial" w:cs="Arial"/>
          <w:kern w:val="2"/>
          <w:szCs w:val="18"/>
          <w:lang w:eastAsia="ar-SA"/>
        </w:rPr>
        <w:t>7000</w:t>
      </w:r>
      <w:r w:rsidRPr="00A67287">
        <w:rPr>
          <w:rFonts w:ascii="Arial" w:eastAsia="Arial Unicode MS" w:hAnsi="Arial" w:cs="Arial"/>
          <w:kern w:val="2"/>
          <w:szCs w:val="18"/>
          <w:lang w:eastAsia="ar-SA"/>
        </w:rPr>
        <w:t xml:space="preserve">  MONS</w:t>
      </w:r>
      <w:r w:rsidR="00E74CAB" w:rsidRPr="00E74CAB">
        <w:rPr>
          <w:rFonts w:ascii="Arial" w:eastAsia="Arial Unicode MS" w:hAnsi="Arial" w:cs="Arial"/>
          <w:b/>
          <w:bCs/>
          <w:kern w:val="2"/>
          <w:szCs w:val="18"/>
          <w:u w:val="single"/>
          <w:lang w:eastAsia="ar-SA"/>
        </w:rPr>
        <w:t xml:space="preserve"> </w:t>
      </w:r>
    </w:p>
    <w:p w:rsidR="003258C7" w:rsidRDefault="003258C7" w:rsidP="00E74CAB">
      <w:pPr>
        <w:widowControl w:val="0"/>
        <w:suppressAutoHyphens/>
        <w:rPr>
          <w:rFonts w:ascii="Arial" w:eastAsia="Arial Unicode MS" w:hAnsi="Arial" w:cs="Arial"/>
          <w:b/>
          <w:bCs/>
          <w:kern w:val="2"/>
          <w:szCs w:val="18"/>
          <w:u w:val="single"/>
          <w:lang w:eastAsia="ar-SA"/>
        </w:rPr>
      </w:pPr>
    </w:p>
    <w:p w:rsidR="003258C7" w:rsidRDefault="003258C7" w:rsidP="00E74CAB">
      <w:pPr>
        <w:widowControl w:val="0"/>
        <w:suppressAutoHyphens/>
        <w:rPr>
          <w:rFonts w:ascii="Arial" w:eastAsia="Arial Unicode MS" w:hAnsi="Arial" w:cs="Arial"/>
          <w:b/>
          <w:bCs/>
          <w:kern w:val="2"/>
          <w:szCs w:val="18"/>
          <w:u w:val="single"/>
          <w:lang w:eastAsia="ar-SA"/>
        </w:rPr>
      </w:pPr>
    </w:p>
    <w:p w:rsidR="00E74CAB" w:rsidRDefault="00E74CAB" w:rsidP="00E74CAB">
      <w:pPr>
        <w:widowControl w:val="0"/>
        <w:suppressAutoHyphens/>
        <w:rPr>
          <w:rFonts w:ascii="Arial" w:eastAsia="Arial Unicode MS" w:hAnsi="Arial" w:cs="Arial"/>
          <w:b/>
          <w:bCs/>
          <w:kern w:val="2"/>
          <w:szCs w:val="18"/>
          <w:u w:val="single"/>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6"/>
          <w:szCs w:val="16"/>
          <w:u w:val="single"/>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6"/>
          <w:szCs w:val="16"/>
          <w:lang w:eastAsia="ar-SA"/>
        </w:rPr>
      </w:pPr>
      <w:r w:rsidRPr="00AD0D92">
        <w:rPr>
          <w:rFonts w:ascii="Arial" w:eastAsia="Arial Unicode MS" w:hAnsi="Arial" w:cs="Arial"/>
          <w:b/>
          <w:bCs/>
          <w:kern w:val="2"/>
          <w:sz w:val="16"/>
          <w:szCs w:val="16"/>
          <w:u w:val="single"/>
          <w:lang w:eastAsia="ar-SA"/>
        </w:rPr>
        <w:t>DOCUMENTS A JOINDRE</w:t>
      </w:r>
      <w:r w:rsidRPr="00AD0D92">
        <w:rPr>
          <w:rFonts w:ascii="Arial" w:eastAsia="Arial Unicode MS" w:hAnsi="Arial" w:cs="Arial"/>
          <w:b/>
          <w:bCs/>
          <w:kern w:val="2"/>
          <w:sz w:val="16"/>
          <w:szCs w:val="16"/>
          <w:lang w:eastAsia="ar-SA"/>
        </w:rPr>
        <w:t xml:space="preserve"> : </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kern w:val="2"/>
          <w:sz w:val="16"/>
          <w:szCs w:val="16"/>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p>
    <w:p w:rsidR="00E74CAB" w:rsidRPr="00AD0D92" w:rsidRDefault="00303847"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Pr>
          <w:rFonts w:ascii="Arial" w:eastAsia="Arial Unicode MS" w:hAnsi="Arial" w:cs="Arial"/>
          <w:bCs/>
          <w:kern w:val="2"/>
          <w:sz w:val="16"/>
          <w:szCs w:val="16"/>
          <w:lang w:eastAsia="ar-SA"/>
        </w:rPr>
        <w:t>Outre les documents spécifiques liés au motif choisi (v. annexe 1), s</w:t>
      </w:r>
      <w:r w:rsidR="00E74CAB" w:rsidRPr="00AD0D92">
        <w:rPr>
          <w:rFonts w:ascii="Arial" w:eastAsia="Arial Unicode MS" w:hAnsi="Arial" w:cs="Arial"/>
          <w:bCs/>
          <w:kern w:val="2"/>
          <w:sz w:val="16"/>
          <w:szCs w:val="16"/>
          <w:lang w:eastAsia="ar-SA"/>
        </w:rPr>
        <w:t>eront nécessairement joints à votre demande les documents suivants :</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ab/>
        <w:t>- Extrait de casier judiciaire – modèle 1</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ind w:firstLine="708"/>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 xml:space="preserve">- Documents spécifiques au motif choisi </w:t>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t>(</w:t>
      </w:r>
      <w:proofErr w:type="spellStart"/>
      <w:r w:rsidRPr="00AD0D92">
        <w:rPr>
          <w:rFonts w:ascii="Arial" w:eastAsia="Arial Unicode MS" w:hAnsi="Arial" w:cs="Arial"/>
          <w:bCs/>
          <w:kern w:val="2"/>
          <w:sz w:val="16"/>
          <w:szCs w:val="16"/>
          <w:lang w:eastAsia="ar-SA"/>
        </w:rPr>
        <w:t>cfr</w:t>
      </w:r>
      <w:proofErr w:type="spellEnd"/>
      <w:r w:rsidRPr="00AD0D92">
        <w:rPr>
          <w:rFonts w:ascii="Arial" w:eastAsia="Arial Unicode MS" w:hAnsi="Arial" w:cs="Arial"/>
          <w:bCs/>
          <w:kern w:val="2"/>
          <w:sz w:val="16"/>
          <w:szCs w:val="16"/>
          <w:lang w:eastAsia="ar-SA"/>
        </w:rPr>
        <w:t xml:space="preserve"> annexe 1)</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ab/>
        <w:t>- Annexe relative aux conditions de sécurité datée et signée</w:t>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t>(</w:t>
      </w:r>
      <w:proofErr w:type="spellStart"/>
      <w:r w:rsidRPr="00AD0D92">
        <w:rPr>
          <w:rFonts w:ascii="Arial" w:eastAsia="Arial Unicode MS" w:hAnsi="Arial" w:cs="Arial"/>
          <w:bCs/>
          <w:kern w:val="2"/>
          <w:sz w:val="16"/>
          <w:szCs w:val="16"/>
          <w:lang w:eastAsia="ar-SA"/>
        </w:rPr>
        <w:t>cfr</w:t>
      </w:r>
      <w:proofErr w:type="spellEnd"/>
      <w:r w:rsidRPr="00AD0D92">
        <w:rPr>
          <w:rFonts w:ascii="Arial" w:eastAsia="Arial Unicode MS" w:hAnsi="Arial" w:cs="Arial"/>
          <w:bCs/>
          <w:kern w:val="2"/>
          <w:sz w:val="16"/>
          <w:szCs w:val="16"/>
          <w:lang w:eastAsia="ar-SA"/>
        </w:rPr>
        <w:t xml:space="preserve"> annexe 4)</w:t>
      </w:r>
    </w:p>
    <w:p w:rsidR="00E74CAB" w:rsidRPr="00AD0D92" w:rsidRDefault="00AD0D92"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Pr>
          <w:rFonts w:ascii="Arial" w:eastAsia="Arial Unicode MS" w:hAnsi="Arial" w:cs="Arial"/>
          <w:bCs/>
          <w:kern w:val="2"/>
          <w:sz w:val="16"/>
          <w:szCs w:val="16"/>
          <w:lang w:eastAsia="ar-SA"/>
        </w:rPr>
        <w:tab/>
        <w:t>- L</w:t>
      </w:r>
      <w:r w:rsidR="00E74CAB" w:rsidRPr="00AD0D92">
        <w:rPr>
          <w:rFonts w:ascii="Arial" w:eastAsia="Arial Unicode MS" w:hAnsi="Arial" w:cs="Arial"/>
          <w:bCs/>
          <w:kern w:val="2"/>
          <w:sz w:val="16"/>
          <w:szCs w:val="16"/>
          <w:lang w:eastAsia="ar-SA"/>
        </w:rPr>
        <w:t xml:space="preserve">iste des armes déjà détenues + copie des autorisations </w:t>
      </w:r>
      <w:r w:rsidR="00E74CAB" w:rsidRPr="00AD0D92">
        <w:rPr>
          <w:rFonts w:ascii="Arial" w:eastAsia="Arial Unicode MS" w:hAnsi="Arial" w:cs="Arial"/>
          <w:bCs/>
          <w:kern w:val="2"/>
          <w:sz w:val="16"/>
          <w:szCs w:val="16"/>
          <w:lang w:eastAsia="ar-SA"/>
        </w:rPr>
        <w:tab/>
      </w:r>
      <w:r w:rsidR="00E74CAB" w:rsidRPr="00AD0D92">
        <w:rPr>
          <w:rFonts w:ascii="Arial" w:eastAsia="Arial Unicode MS" w:hAnsi="Arial" w:cs="Arial"/>
          <w:bCs/>
          <w:kern w:val="2"/>
          <w:sz w:val="16"/>
          <w:szCs w:val="16"/>
          <w:lang w:eastAsia="ar-SA"/>
        </w:rPr>
        <w:tab/>
        <w:t>(</w:t>
      </w:r>
      <w:proofErr w:type="spellStart"/>
      <w:r w:rsidR="00E74CAB" w:rsidRPr="00AD0D92">
        <w:rPr>
          <w:rFonts w:ascii="Arial" w:eastAsia="Arial Unicode MS" w:hAnsi="Arial" w:cs="Arial"/>
          <w:bCs/>
          <w:kern w:val="2"/>
          <w:sz w:val="16"/>
          <w:szCs w:val="16"/>
          <w:lang w:eastAsia="ar-SA"/>
        </w:rPr>
        <w:t>cfr</w:t>
      </w:r>
      <w:proofErr w:type="spellEnd"/>
      <w:r w:rsidR="00E74CAB" w:rsidRPr="00AD0D92">
        <w:rPr>
          <w:rFonts w:ascii="Arial" w:eastAsia="Arial Unicode MS" w:hAnsi="Arial" w:cs="Arial"/>
          <w:bCs/>
          <w:kern w:val="2"/>
          <w:sz w:val="16"/>
          <w:szCs w:val="16"/>
          <w:lang w:eastAsia="ar-SA"/>
        </w:rPr>
        <w:t xml:space="preserve"> annexe 5)</w:t>
      </w:r>
    </w:p>
    <w:p w:rsidR="00DF2D74" w:rsidRPr="00AD0D92" w:rsidRDefault="00DF2D74" w:rsidP="00DF2D74">
      <w:pPr>
        <w:widowControl w:val="0"/>
        <w:suppressAutoHyphens/>
        <w:rPr>
          <w:rFonts w:ascii="Arial" w:eastAsia="Arial Unicode MS" w:hAnsi="Arial" w:cs="Arial"/>
          <w:kern w:val="2"/>
          <w:sz w:val="16"/>
          <w:szCs w:val="16"/>
          <w:lang w:eastAsia="ar-SA"/>
        </w:rPr>
      </w:pPr>
    </w:p>
    <w:p w:rsidR="00DF2D74" w:rsidRPr="00AD0D92" w:rsidRDefault="00DF2D74" w:rsidP="00DF2D74">
      <w:pPr>
        <w:rPr>
          <w:rFonts w:ascii="Arial" w:hAnsi="Arial" w:cs="Arial"/>
          <w:sz w:val="16"/>
          <w:szCs w:val="16"/>
        </w:rPr>
      </w:pPr>
    </w:p>
    <w:p w:rsidR="00637A37" w:rsidRDefault="00637A37" w:rsidP="003258C7">
      <w:pPr>
        <w:rPr>
          <w:rFonts w:ascii="Arial" w:hAnsi="Arial" w:cs="Arial"/>
          <w:b/>
          <w:sz w:val="20"/>
          <w:lang w:val="fr-BE"/>
        </w:rPr>
      </w:pPr>
      <w:r>
        <w:rPr>
          <w:rFonts w:ascii="Arial" w:hAnsi="Arial" w:cs="Arial"/>
          <w:b/>
          <w:sz w:val="20"/>
          <w:lang w:val="fr-BE"/>
        </w:rPr>
        <w:t>Service Public Fédéral Intérieur</w:t>
      </w:r>
    </w:p>
    <w:p w:rsidR="00637A37" w:rsidRDefault="00637A37" w:rsidP="00637A37">
      <w:pPr>
        <w:spacing w:line="276" w:lineRule="auto"/>
        <w:rPr>
          <w:rFonts w:ascii="Arial" w:hAnsi="Arial" w:cs="Arial"/>
          <w:b/>
          <w:sz w:val="20"/>
          <w:lang w:val="fr-BE"/>
        </w:rPr>
      </w:pPr>
      <w:r>
        <w:rPr>
          <w:rFonts w:ascii="Arial" w:hAnsi="Arial" w:cs="Arial"/>
          <w:b/>
          <w:sz w:val="20"/>
          <w:lang w:val="fr-BE"/>
        </w:rPr>
        <w:t>Gouvernement Provincial du Hainaut</w:t>
      </w:r>
    </w:p>
    <w:p w:rsidR="00637A37" w:rsidRDefault="00637A37" w:rsidP="00637A37">
      <w:pPr>
        <w:spacing w:line="276" w:lineRule="auto"/>
        <w:rPr>
          <w:rFonts w:ascii="Arial" w:hAnsi="Arial" w:cs="Arial"/>
          <w:sz w:val="22"/>
          <w:szCs w:val="22"/>
          <w:lang w:val="fr-BE"/>
        </w:rPr>
      </w:pPr>
      <w:r>
        <w:rPr>
          <w:rFonts w:ascii="Arial" w:hAnsi="Arial" w:cs="Arial"/>
          <w:i/>
          <w:sz w:val="20"/>
          <w:lang w:val="fr-BE"/>
        </w:rPr>
        <w:t>Service « Armes »</w:t>
      </w:r>
    </w:p>
    <w:p w:rsidR="00637A37" w:rsidRDefault="00637A37" w:rsidP="00637A37">
      <w:pPr>
        <w:spacing w:after="200" w:line="276" w:lineRule="auto"/>
        <w:jc w:val="center"/>
        <w:rPr>
          <w:rFonts w:ascii="Arial" w:hAnsi="Arial" w:cs="Arial"/>
          <w:szCs w:val="18"/>
          <w:lang w:val="fr-BE"/>
        </w:rPr>
      </w:pPr>
      <w:r>
        <w:rPr>
          <w:rFonts w:ascii="Arial" w:hAnsi="Arial" w:cs="Arial"/>
          <w:szCs w:val="18"/>
          <w:lang w:val="fr-BE"/>
        </w:rPr>
        <w:t xml:space="preserve">ANNEXE 1 </w:t>
      </w:r>
    </w:p>
    <w:p w:rsidR="00637A37" w:rsidRDefault="00637A37" w:rsidP="00637A37">
      <w:pPr>
        <w:spacing w:after="200" w:line="276" w:lineRule="auto"/>
        <w:jc w:val="center"/>
        <w:rPr>
          <w:rFonts w:ascii="Arial" w:hAnsi="Arial" w:cs="Arial"/>
          <w:sz w:val="20"/>
          <w:lang w:val="fr-BE"/>
        </w:rPr>
      </w:pPr>
      <w:r>
        <w:rPr>
          <w:rFonts w:ascii="Arial" w:hAnsi="Arial" w:cs="Arial"/>
          <w:sz w:val="20"/>
          <w:lang w:val="fr-BE"/>
        </w:rPr>
        <w:t>MOTIFS LEGITIMES : CONDITIONS D’OCTROI ET JUSTIFICATIFS 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568"/>
        <w:gridCol w:w="4462"/>
        <w:gridCol w:w="76"/>
      </w:tblGrid>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Chasse et gestion de la faune</w:t>
            </w:r>
          </w:p>
        </w:tc>
        <w:tc>
          <w:tcPr>
            <w:tcW w:w="0" w:type="auto"/>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a)</w:t>
            </w:r>
          </w:p>
        </w:tc>
      </w:tr>
      <w:tr w:rsidR="00637A37" w:rsidTr="003636CC">
        <w:trPr>
          <w:trHeight w:val="155"/>
        </w:trPr>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59"/>
        </w:trPr>
        <w:tc>
          <w:tcPr>
            <w:tcW w:w="0" w:type="auto"/>
            <w:gridSpan w:val="4"/>
            <w:hideMark/>
          </w:tcPr>
          <w:p w:rsidR="00637A37" w:rsidRDefault="00846F60" w:rsidP="003636CC">
            <w:pPr>
              <w:spacing w:after="200" w:line="276" w:lineRule="auto"/>
              <w:rPr>
                <w:rFonts w:ascii="Arial" w:hAnsi="Arial" w:cs="Arial"/>
                <w:sz w:val="14"/>
                <w:szCs w:val="14"/>
                <w:lang w:val="fr-BE"/>
              </w:rPr>
            </w:pPr>
            <w:r>
              <w:rPr>
                <w:rFonts w:ascii="Arial" w:hAnsi="Arial" w:cs="Arial"/>
                <w:sz w:val="14"/>
                <w:szCs w:val="14"/>
                <w:lang w:val="fr-BE"/>
              </w:rPr>
              <w:t>Le demandeur souhaite</w:t>
            </w:r>
            <w:r w:rsidR="00637A37">
              <w:rPr>
                <w:rFonts w:ascii="Arial" w:hAnsi="Arial" w:cs="Arial"/>
                <w:sz w:val="14"/>
                <w:szCs w:val="14"/>
                <w:lang w:val="fr-BE"/>
              </w:rPr>
              <w:t xml:space="preserve"> acquérir ou conserver une arme dans le cadre d’une activité cynégétique ou pour le tir aux </w:t>
            </w:r>
            <w:proofErr w:type="spellStart"/>
            <w:r w:rsidR="00637A37">
              <w:rPr>
                <w:rFonts w:ascii="Arial" w:hAnsi="Arial" w:cs="Arial"/>
                <w:sz w:val="14"/>
                <w:szCs w:val="14"/>
                <w:lang w:val="fr-BE"/>
              </w:rPr>
              <w:t>clays</w:t>
            </w:r>
            <w:proofErr w:type="spellEnd"/>
            <w:r w:rsidR="00637A37">
              <w:rPr>
                <w:rFonts w:ascii="Arial" w:hAnsi="Arial" w:cs="Arial"/>
                <w:sz w:val="14"/>
                <w:szCs w:val="14"/>
                <w:lang w:val="fr-BE"/>
              </w:rPr>
              <w:t>, et n’utilisera l’arme qu’à cette fin.</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w:t>
            </w:r>
          </w:p>
        </w:tc>
      </w:tr>
      <w:tr w:rsidR="00637A37" w:rsidTr="003636CC">
        <w:trPr>
          <w:trHeight w:val="477"/>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Copie de bonne qualité du permis de chasse ou d’une désignation officielle comme garde particulier </w:t>
            </w:r>
          </w:p>
        </w:tc>
      </w:tr>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Tir sportif ou récréatif</w:t>
            </w:r>
          </w:p>
        </w:tc>
        <w:tc>
          <w:tcPr>
            <w:tcW w:w="0" w:type="auto"/>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b)</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738"/>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d’une activité de tir sportif ou récréatif. A noter que dans les deux cas, l’activité se pratique en stand de tir agréé.</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1714"/>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trois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Attestation d’inscription et de fréquentation d’un stand de tir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Profession à risque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c)</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658"/>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de l’exercice d’une profession présentant des risques particuliers ou nécessitant la détention d’une arme, et ne l’utiliser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deux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à l’occasion de son activité professionnelle et la nécessité de détenir 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Défense personnelle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d)</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673"/>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pour des raisons tenant à sa sécurité personnelle, et ne l’utiliser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deux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et justifier avoir pris toutes les mesures réalisables pour garantir sa sécurité personnelle;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4° Attestation de réussite du test théorique portant sur la connaissance sommaire de la réglementation en matière de détention d’arme à feu </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lastRenderedPageBreak/>
              <w:t>Collection d’armes historiques</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e)</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vue de constituer une collection d’armes historiques, en attendant de pouvoir obtenir l’agrément prévu à l’article 6 § 1</w:t>
            </w:r>
            <w:r>
              <w:rPr>
                <w:rFonts w:ascii="Arial" w:hAnsi="Arial" w:cs="Arial"/>
                <w:sz w:val="14"/>
                <w:szCs w:val="14"/>
                <w:vertAlign w:val="superscript"/>
                <w:lang w:val="fr-BE"/>
              </w:rPr>
              <w:t>er</w:t>
            </w:r>
            <w:r>
              <w:rPr>
                <w:rFonts w:ascii="Arial" w:hAnsi="Arial" w:cs="Arial"/>
                <w:sz w:val="14"/>
                <w:szCs w:val="14"/>
                <w:lang w:val="fr-BE"/>
              </w:rPr>
              <w:t xml:space="preserve"> de la Loi sur les armes.</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 motif permet la détention de l’arme et de munition y afférente à raison d’une cartouche par arme. L’utilisation de l’arme est exclue.</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132"/>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Précision écrite du thème de collection.</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sz w:val="14"/>
                <w:szCs w:val="14"/>
                <w:lang w:val="fr-BE"/>
              </w:rPr>
            </w:pPr>
            <w:r>
              <w:rPr>
                <w:rFonts w:ascii="Arial" w:hAnsi="Arial" w:cs="Arial"/>
                <w:b/>
                <w:sz w:val="14"/>
                <w:szCs w:val="14"/>
                <w:lang w:val="fr-BE"/>
              </w:rPr>
              <w:t>Participation à des activités historiques</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f)</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16"/>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raison de sa participation à des activités historiques, folkloriques, culturelles ou scientifiques, et n’utiliser l’arme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434"/>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Preuve de la participation aux types d’activités reprises à l’intitulé du motif.</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Détention passive en conservation du patrimoine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Article 11/1, 11/2 et 13 § 2 </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conserver une arme acquise dans les circonstances suivantes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détenait légalement l’arme avant le 8 juin 2006 (sous modèle 4 ou sans s’il s’agissait d’un arme à feu dite anciennement de chasse ou de sport, et en font la demande dans le délai légal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hérite d’une arme détenue légalement par le défunt au moment de son décès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 xml:space="preserve">Il s’agit d’une arme acquise sous modèle </w:t>
            </w:r>
            <w:r w:rsidR="00DF2D74">
              <w:rPr>
                <w:rFonts w:ascii="Arial" w:hAnsi="Arial" w:cs="Arial"/>
                <w:sz w:val="14"/>
                <w:szCs w:val="14"/>
                <w:lang w:val="fr-BE"/>
              </w:rPr>
              <w:t>9,</w:t>
            </w:r>
            <w:r>
              <w:rPr>
                <w:rFonts w:ascii="Arial" w:hAnsi="Arial" w:cs="Arial"/>
                <w:sz w:val="14"/>
                <w:szCs w:val="14"/>
                <w:lang w:val="fr-BE"/>
              </w:rPr>
              <w:t xml:space="preserve"> et que le demandeur souhaite conserver après expiration de leur LTS ou de leur permis de chasse, pour autant que la demande soit introduite dans les trois ans et deux mois de ladite expiration.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a) : Preuve d’une détention légale au 8 juin 2006</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b) : Preuve de la détention légale du défunt au moment du décès et de l’introduction de la demande dans les deux mois de celui-ci, ou à défaut de la clôture de succession, ou à défaut de la date à laquelle l’arme a été découverte. Dans ce dernier cas, les services du Gouverneur examineront la crédibilité de la découverte alléguée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c) Copie du modèle 9 de l’arme et copie du dernier permis de chasse ou de la dernière LTS valide.</w:t>
            </w:r>
          </w:p>
        </w:tc>
      </w:tr>
      <w:tr w:rsidR="00637A37" w:rsidTr="003636CC">
        <w:trPr>
          <w:gridAfter w:val="1"/>
          <w:wAfter w:w="76" w:type="dxa"/>
        </w:trPr>
        <w:tc>
          <w:tcPr>
            <w:tcW w:w="9269" w:type="dxa"/>
            <w:gridSpan w:val="3"/>
            <w:hideMark/>
          </w:tcPr>
          <w:p w:rsidR="00637A37" w:rsidRPr="00CF6C42" w:rsidRDefault="00637A37" w:rsidP="003636CC">
            <w:pPr>
              <w:spacing w:after="200" w:line="276" w:lineRule="auto"/>
              <w:rPr>
                <w:rFonts w:ascii="Arial" w:hAnsi="Arial" w:cs="Arial"/>
                <w:b/>
                <w:szCs w:val="18"/>
                <w:lang w:val="fr-BE"/>
              </w:rPr>
            </w:pPr>
            <w:r w:rsidRPr="00CF6C42">
              <w:rPr>
                <w:rFonts w:ascii="Arial" w:hAnsi="Arial" w:cs="Arial"/>
                <w:b/>
                <w:szCs w:val="18"/>
                <w:lang w:val="fr-BE"/>
              </w:rPr>
              <w:t>DISPENSE ET EXCEPTIONS</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Type de documents</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Hypothèse de dispense</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Certificat médical</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LTS en cours de validité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Détention passive art 11/1, 11/2 ou 13 §2</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3° Collection ou participation à des activités historiques (art. 11 § 3 9° </w:t>
            </w:r>
            <w:r>
              <w:rPr>
                <w:rFonts w:ascii="Arial" w:hAnsi="Arial" w:cs="Arial"/>
                <w:i/>
                <w:sz w:val="14"/>
                <w:szCs w:val="14"/>
                <w:lang w:val="fr-BE"/>
              </w:rPr>
              <w:t>e</w:t>
            </w:r>
            <w:r>
              <w:rPr>
                <w:rFonts w:ascii="Arial" w:hAnsi="Arial" w:cs="Arial"/>
                <w:sz w:val="14"/>
                <w:szCs w:val="14"/>
                <w:lang w:val="fr-BE"/>
              </w:rPr>
              <w:t xml:space="preserve"> et </w:t>
            </w:r>
            <w:r>
              <w:rPr>
                <w:rFonts w:ascii="Arial" w:hAnsi="Arial" w:cs="Arial"/>
                <w:i/>
                <w:sz w:val="14"/>
                <w:szCs w:val="14"/>
                <w:lang w:val="fr-BE"/>
              </w:rPr>
              <w:t>f</w:t>
            </w:r>
            <w:r>
              <w:rPr>
                <w:rFonts w:ascii="Arial" w:hAnsi="Arial" w:cs="Arial"/>
                <w:sz w:val="14"/>
                <w:szCs w:val="14"/>
                <w:lang w:val="fr-BE"/>
              </w:rPr>
              <w:t>)</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théorique</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Dispense possible si le demandeur est titulaire d’une L.T.S ou d’un permis de chasse, ou si moins de deux ans se sont écoulés depuis la réussite de ce test.</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pratique</w:t>
            </w:r>
          </w:p>
        </w:tc>
        <w:tc>
          <w:tcPr>
            <w:tcW w:w="6952" w:type="dxa"/>
            <w:gridSpan w:val="2"/>
            <w:hideMark/>
          </w:tcPr>
          <w:p w:rsidR="00637A37" w:rsidRDefault="00637A37"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Le  demandeur est titulaire d’une LTS ou d’un permis de chasse, pour autant cependant que la demande concerne une arme longue autorisée pour la chasse (si permis de chasse) ou que la demande concerne une arme du même type que celle visée par la LTS ;</w:t>
            </w:r>
          </w:p>
          <w:p w:rsidR="00637A37" w:rsidRDefault="00637A37"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Le demandeur peut démontrer une pratique du tir d’au moins 6 mois sur les cinq dernières années avec une arme de même type que celle visée par la demande.</w:t>
            </w:r>
          </w:p>
        </w:tc>
      </w:tr>
    </w:tbl>
    <w:p w:rsidR="00637A37" w:rsidRDefault="00637A37" w:rsidP="00637A37">
      <w:pPr>
        <w:spacing w:after="200" w:line="276" w:lineRule="auto"/>
        <w:rPr>
          <w:rFonts w:ascii="Arial" w:hAnsi="Arial" w:cs="Arial"/>
          <w:sz w:val="22"/>
          <w:szCs w:val="22"/>
          <w:lang w:val="fr-BE"/>
        </w:rPr>
      </w:pP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637A37" w:rsidP="003636CC">
            <w:pPr>
              <w:spacing w:after="200" w:line="276" w:lineRule="auto"/>
              <w:rPr>
                <w:rFonts w:ascii="Arial" w:hAnsi="Arial" w:cs="Arial"/>
                <w:b/>
                <w:sz w:val="20"/>
                <w:lang w:val="fr-BE"/>
              </w:rPr>
            </w:pPr>
            <w:r>
              <w:rPr>
                <w:rFonts w:ascii="Verdana" w:hAnsi="Verdana"/>
                <w:b/>
                <w:snapToGrid w:val="0"/>
                <w:sz w:val="20"/>
                <w:lang w:eastAsia="fr-FR"/>
              </w:rPr>
              <w:lastRenderedPageBreak/>
              <w:br w:type="page"/>
            </w:r>
            <w:r w:rsidR="00301DF7">
              <w:rPr>
                <w:rFonts w:ascii="Arial" w:hAnsi="Arial" w:cs="Arial"/>
                <w:b/>
                <w:noProof/>
                <w:sz w:val="20"/>
                <w:lang w:val="fr-BE" w:eastAsia="fr-BE"/>
              </w:rPr>
              <w:drawing>
                <wp:inline distT="0" distB="0" distL="0" distR="0">
                  <wp:extent cx="1457325" cy="1038225"/>
                  <wp:effectExtent l="19050" t="0" r="9525" b="0"/>
                  <wp:docPr id="3"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10"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val="fr-BE" w:eastAsia="fr-BE"/>
              </w:rPr>
              <w:drawing>
                <wp:inline distT="0" distB="0" distL="0" distR="0">
                  <wp:extent cx="685800" cy="495300"/>
                  <wp:effectExtent l="19050" t="0" r="0" b="0"/>
                  <wp:docPr id="4"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1"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052BA3" w:rsidRDefault="00052BA3" w:rsidP="00052BA3">
      <w:pPr>
        <w:jc w:val="center"/>
        <w:rPr>
          <w:rFonts w:ascii="Arial" w:hAnsi="Arial" w:cs="Arial"/>
          <w:b/>
          <w:sz w:val="24"/>
          <w:szCs w:val="24"/>
        </w:rPr>
      </w:pPr>
    </w:p>
    <w:p w:rsidR="00052BA3" w:rsidRDefault="00052BA3" w:rsidP="003277F1">
      <w:pPr>
        <w:jc w:val="center"/>
        <w:rPr>
          <w:rFonts w:ascii="Arial" w:hAnsi="Arial" w:cs="Arial"/>
          <w:b/>
          <w:sz w:val="24"/>
          <w:szCs w:val="24"/>
        </w:rPr>
      </w:pPr>
      <w:r>
        <w:rPr>
          <w:rFonts w:ascii="Arial" w:hAnsi="Arial" w:cs="Arial"/>
          <w:b/>
          <w:sz w:val="24"/>
          <w:szCs w:val="24"/>
        </w:rPr>
        <w:t xml:space="preserve">ATTESTATION D’INSCRIPTION </w:t>
      </w:r>
      <w:r w:rsidR="003277F1">
        <w:rPr>
          <w:rFonts w:ascii="Arial" w:hAnsi="Arial" w:cs="Arial"/>
          <w:b/>
          <w:sz w:val="24"/>
          <w:szCs w:val="24"/>
        </w:rPr>
        <w:t>EN</w:t>
      </w:r>
      <w:r>
        <w:rPr>
          <w:rFonts w:ascii="Arial" w:hAnsi="Arial" w:cs="Arial"/>
          <w:b/>
          <w:sz w:val="24"/>
          <w:szCs w:val="24"/>
        </w:rPr>
        <w:t xml:space="preserve"> STAND DE TIR</w:t>
      </w:r>
    </w:p>
    <w:p w:rsidR="00052BA3" w:rsidRDefault="00052BA3" w:rsidP="00052BA3">
      <w:pPr>
        <w:rPr>
          <w:rFonts w:ascii="Times New Roman" w:hAnsi="Times New Roman"/>
          <w:sz w:val="24"/>
          <w:szCs w:val="2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Remarque :</w:t>
      </w: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La présente attestation vise à établir la réalité d’une pratique du tir sportif ou récréatif, dans le cadre d’une procédure de demande d’autorisation de détention d’arme à feu (modèles 4) – Art 48 de la Loi sur les Armes.</w:t>
      </w: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Elle n’est pas utilisable dans le cadre d’un contrôle quinquennal (art.32) où il y a lieu de démontrer la régularité du tir, et non pas simplement la pratique.</w:t>
      </w:r>
    </w:p>
    <w:p w:rsidR="00052BA3" w:rsidRDefault="00052BA3" w:rsidP="00052BA3">
      <w:pPr>
        <w:rPr>
          <w:rFonts w:ascii="Times New Roman" w:hAnsi="Times New Roman"/>
          <w:sz w:val="24"/>
          <w:szCs w:val="24"/>
        </w:rPr>
      </w:pPr>
    </w:p>
    <w:p w:rsidR="00052BA3" w:rsidRPr="00EB1096" w:rsidRDefault="00052BA3" w:rsidP="00052BA3">
      <w:pPr>
        <w:spacing w:line="276" w:lineRule="auto"/>
        <w:rPr>
          <w:rFonts w:ascii="Arial" w:hAnsi="Arial" w:cs="Arial"/>
          <w:b/>
          <w:szCs w:val="18"/>
        </w:rPr>
      </w:pPr>
      <w:r w:rsidRPr="00EB1096">
        <w:rPr>
          <w:rFonts w:ascii="Arial" w:hAnsi="Arial" w:cs="Arial"/>
          <w:b/>
          <w:szCs w:val="18"/>
        </w:rPr>
        <w:t xml:space="preserve">Le soussigné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Nom :</w:t>
      </w:r>
      <w:r w:rsidRPr="00EB1096">
        <w:rPr>
          <w:rFonts w:ascii="Arial" w:hAnsi="Arial" w:cs="Arial"/>
          <w:szCs w:val="18"/>
        </w:rPr>
        <w:tab/>
        <w:t xml:space="preserve">………………………………………. </w:t>
      </w:r>
      <w:r w:rsidRPr="00EB1096">
        <w:rPr>
          <w:rFonts w:ascii="Arial" w:hAnsi="Arial" w:cs="Arial"/>
          <w:szCs w:val="18"/>
        </w:rPr>
        <w:tab/>
        <w:t>Prénom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Responsable du stand de tir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Nom du stand / cercle de tir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Siège social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 d’agrément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b/>
          <w:szCs w:val="18"/>
        </w:rPr>
        <w:t>Atteste par la présente que</w:t>
      </w:r>
      <w:r w:rsidRPr="00EB1096">
        <w:rPr>
          <w:rFonts w:ascii="Arial" w:hAnsi="Arial" w:cs="Arial"/>
          <w:szCs w:val="18"/>
        </w:rPr>
        <w:t> :</w:t>
      </w:r>
    </w:p>
    <w:p w:rsidR="00052BA3" w:rsidRPr="00EB1096" w:rsidRDefault="00052BA3" w:rsidP="00052BA3">
      <w:pPr>
        <w:spacing w:line="276" w:lineRule="auto"/>
        <w:rPr>
          <w:rFonts w:ascii="Arial" w:hAnsi="Arial" w:cs="Arial"/>
          <w:szCs w:val="18"/>
        </w:rPr>
      </w:pPr>
    </w:p>
    <w:p w:rsidR="00052BA3" w:rsidRDefault="00E843F3" w:rsidP="00052BA3">
      <w:pPr>
        <w:spacing w:line="276" w:lineRule="auto"/>
        <w:rPr>
          <w:rFonts w:ascii="Arial" w:hAnsi="Arial" w:cs="Arial"/>
          <w:szCs w:val="18"/>
        </w:rPr>
      </w:pPr>
      <w:r>
        <w:rPr>
          <w:rFonts w:ascii="Arial" w:hAnsi="Arial" w:cs="Arial"/>
          <w:szCs w:val="18"/>
        </w:rPr>
        <w:t>Madame / Monsieur …………………………………………………………………………………………</w:t>
      </w:r>
    </w:p>
    <w:p w:rsidR="00E843F3" w:rsidRDefault="00E843F3" w:rsidP="00052BA3">
      <w:pPr>
        <w:spacing w:line="276" w:lineRule="auto"/>
        <w:rPr>
          <w:rFonts w:ascii="Arial" w:hAnsi="Arial" w:cs="Arial"/>
          <w:szCs w:val="18"/>
        </w:rPr>
      </w:pPr>
    </w:p>
    <w:p w:rsidR="00E843F3" w:rsidRDefault="00E843F3" w:rsidP="00052BA3">
      <w:pPr>
        <w:spacing w:line="276" w:lineRule="auto"/>
        <w:rPr>
          <w:rFonts w:ascii="Arial" w:hAnsi="Arial" w:cs="Arial"/>
          <w:szCs w:val="18"/>
        </w:rPr>
      </w:pPr>
      <w:r>
        <w:rPr>
          <w:rFonts w:ascii="Arial" w:hAnsi="Arial" w:cs="Arial"/>
          <w:szCs w:val="18"/>
        </w:rPr>
        <w:t>Né(e) le ………………………………………………………………………………………………………</w:t>
      </w:r>
    </w:p>
    <w:p w:rsidR="00E843F3" w:rsidRDefault="00E843F3" w:rsidP="00052BA3">
      <w:pPr>
        <w:spacing w:line="276" w:lineRule="auto"/>
        <w:rPr>
          <w:rFonts w:ascii="Arial" w:hAnsi="Arial" w:cs="Arial"/>
          <w:szCs w:val="18"/>
        </w:rPr>
      </w:pPr>
    </w:p>
    <w:p w:rsidR="00E843F3" w:rsidRDefault="00E843F3" w:rsidP="00052BA3">
      <w:pPr>
        <w:spacing w:line="276" w:lineRule="auto"/>
        <w:rPr>
          <w:rFonts w:ascii="Arial" w:hAnsi="Arial" w:cs="Arial"/>
          <w:szCs w:val="18"/>
        </w:rPr>
      </w:pPr>
      <w:r>
        <w:rPr>
          <w:rFonts w:ascii="Arial" w:hAnsi="Arial" w:cs="Arial"/>
          <w:szCs w:val="18"/>
        </w:rPr>
        <w:t>Et domicilié(e) à …………………………………………………………………………………………….</w:t>
      </w:r>
    </w:p>
    <w:p w:rsidR="00E843F3" w:rsidRPr="00AD1ED2" w:rsidRDefault="00E843F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1° est membre du club/cercle de tir depuis le …………………………….;</w:t>
      </w:r>
    </w:p>
    <w:p w:rsidR="00052BA3" w:rsidRPr="00EB1096" w:rsidRDefault="00052BA3" w:rsidP="00052BA3">
      <w:pPr>
        <w:spacing w:line="276" w:lineRule="auto"/>
        <w:rPr>
          <w:rFonts w:ascii="Arial" w:hAnsi="Arial" w:cs="Arial"/>
          <w:szCs w:val="18"/>
        </w:rPr>
      </w:pPr>
      <w:r w:rsidRPr="00EB1096">
        <w:rPr>
          <w:rFonts w:ascii="Arial" w:hAnsi="Arial" w:cs="Arial"/>
          <w:szCs w:val="18"/>
        </w:rPr>
        <w:t xml:space="preserve">2° le club/cercle de tir dispose d’installations dûment autorisées pour le tir au moyen des armes visées </w:t>
      </w:r>
      <w:r w:rsidR="00D00378">
        <w:rPr>
          <w:rFonts w:ascii="Arial" w:hAnsi="Arial" w:cs="Arial"/>
          <w:szCs w:val="18"/>
        </w:rPr>
        <w:t>par la demande</w:t>
      </w:r>
      <w:r w:rsidRPr="00EB1096">
        <w:rPr>
          <w:rFonts w:ascii="Arial" w:hAnsi="Arial" w:cs="Arial"/>
          <w:szCs w:val="18"/>
        </w:rPr>
        <w:t xml:space="preserve">, à savoir : </w:t>
      </w:r>
    </w:p>
    <w:p w:rsidR="00052BA3" w:rsidRPr="00EB1096" w:rsidRDefault="00052BA3" w:rsidP="00052BA3">
      <w:pPr>
        <w:spacing w:line="276" w:lineRule="auto"/>
        <w:rPr>
          <w:rFonts w:ascii="Arial" w:hAnsi="Arial" w:cs="Arial"/>
          <w:szCs w:val="18"/>
        </w:rPr>
      </w:pPr>
    </w:p>
    <w:tbl>
      <w:tblPr>
        <w:tblStyle w:val="Grilledutableau"/>
        <w:tblW w:w="0" w:type="auto"/>
        <w:tblInd w:w="108" w:type="dxa"/>
        <w:tblLook w:val="04A0" w:firstRow="1" w:lastRow="0" w:firstColumn="1" w:lastColumn="0" w:noHBand="0" w:noVBand="1"/>
        <w:tblCaption w:val="table_Weapon"/>
        <w:tblDescription w:val="table_Weapon"/>
      </w:tblPr>
      <w:tblGrid>
        <w:gridCol w:w="4526"/>
        <w:gridCol w:w="4635"/>
      </w:tblGrid>
      <w:tr w:rsidR="00052BA3" w:rsidRPr="00EB1096" w:rsidTr="00A134D3">
        <w:tc>
          <w:tcPr>
            <w:tcW w:w="4526" w:type="dxa"/>
          </w:tcPr>
          <w:p w:rsidR="00052BA3" w:rsidRPr="00EB1096" w:rsidRDefault="00052BA3" w:rsidP="00A134D3">
            <w:pPr>
              <w:spacing w:line="276" w:lineRule="auto"/>
              <w:rPr>
                <w:rFonts w:ascii="Arial" w:hAnsi="Arial" w:cs="Arial"/>
                <w:szCs w:val="18"/>
              </w:rPr>
            </w:pPr>
            <w:r w:rsidRPr="00EB1096">
              <w:rPr>
                <w:rFonts w:ascii="Arial" w:hAnsi="Arial" w:cs="Arial"/>
                <w:szCs w:val="18"/>
              </w:rPr>
              <w:t>Nature</w:t>
            </w:r>
          </w:p>
        </w:tc>
        <w:tc>
          <w:tcPr>
            <w:tcW w:w="4635" w:type="dxa"/>
          </w:tcPr>
          <w:p w:rsidR="00052BA3" w:rsidRPr="00EB1096" w:rsidRDefault="00052BA3" w:rsidP="00A134D3">
            <w:pPr>
              <w:spacing w:line="276" w:lineRule="auto"/>
              <w:rPr>
                <w:rFonts w:ascii="Arial" w:hAnsi="Arial" w:cs="Arial"/>
                <w:szCs w:val="18"/>
              </w:rPr>
            </w:pPr>
            <w:r w:rsidRPr="00EB1096">
              <w:rPr>
                <w:rFonts w:ascii="Arial" w:hAnsi="Arial" w:cs="Arial"/>
                <w:szCs w:val="18"/>
              </w:rPr>
              <w:t>Calibre</w:t>
            </w:r>
          </w:p>
        </w:tc>
      </w:tr>
      <w:tr w:rsidR="00052BA3" w:rsidRPr="00EB1096" w:rsidTr="00A134D3">
        <w:tc>
          <w:tcPr>
            <w:tcW w:w="4526" w:type="dxa"/>
          </w:tcPr>
          <w:p w:rsidR="00052BA3" w:rsidRPr="00EB1096" w:rsidRDefault="00052BA3" w:rsidP="00E843F3">
            <w:pPr>
              <w:spacing w:line="276" w:lineRule="auto"/>
              <w:rPr>
                <w:rFonts w:ascii="Arial" w:hAnsi="Arial" w:cs="Arial"/>
                <w:szCs w:val="18"/>
              </w:rPr>
            </w:pPr>
          </w:p>
        </w:tc>
        <w:tc>
          <w:tcPr>
            <w:tcW w:w="4635" w:type="dxa"/>
          </w:tcPr>
          <w:p w:rsidR="00052BA3" w:rsidRPr="00EB1096" w:rsidRDefault="00052BA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bl>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lang w:val="fr-BE"/>
        </w:rPr>
      </w:pPr>
    </w:p>
    <w:p w:rsidR="00052BA3" w:rsidRPr="00EB1096" w:rsidRDefault="00052BA3" w:rsidP="00052BA3">
      <w:pPr>
        <w:autoSpaceDE w:val="0"/>
        <w:autoSpaceDN w:val="0"/>
        <w:adjustRightInd w:val="0"/>
        <w:jc w:val="both"/>
        <w:rPr>
          <w:rFonts w:ascii="Arial" w:hAnsi="Arial" w:cs="Arial"/>
          <w:szCs w:val="18"/>
        </w:rPr>
      </w:pPr>
    </w:p>
    <w:p w:rsidR="00052BA3" w:rsidRPr="00EB1096" w:rsidRDefault="00052BA3" w:rsidP="00052BA3">
      <w:pPr>
        <w:autoSpaceDE w:val="0"/>
        <w:autoSpaceDN w:val="0"/>
        <w:adjustRightInd w:val="0"/>
        <w:jc w:val="both"/>
        <w:rPr>
          <w:rFonts w:ascii="Arial" w:hAnsi="Arial" w:cs="Arial"/>
          <w:szCs w:val="18"/>
        </w:rPr>
      </w:pPr>
      <w:proofErr w:type="gramStart"/>
      <w:r w:rsidRPr="00EB1096">
        <w:rPr>
          <w:rFonts w:ascii="Arial" w:hAnsi="Arial" w:cs="Arial"/>
          <w:szCs w:val="18"/>
        </w:rPr>
        <w:t>Fait le</w:t>
      </w:r>
      <w:proofErr w:type="gramEnd"/>
      <w:r w:rsidRPr="00EB1096">
        <w:rPr>
          <w:rFonts w:ascii="Arial" w:hAnsi="Arial" w:cs="Arial"/>
          <w:szCs w:val="18"/>
        </w:rPr>
        <w:t xml:space="preserve"> ……………………….. </w:t>
      </w:r>
    </w:p>
    <w:p w:rsidR="00052BA3" w:rsidRDefault="00052BA3" w:rsidP="00052BA3">
      <w:pPr>
        <w:autoSpaceDE w:val="0"/>
        <w:autoSpaceDN w:val="0"/>
        <w:adjustRightInd w:val="0"/>
        <w:jc w:val="both"/>
        <w:rPr>
          <w:rFonts w:ascii="Arial" w:hAnsi="Arial" w:cs="Arial"/>
          <w:szCs w:val="18"/>
        </w:rPr>
      </w:pPr>
    </w:p>
    <w:p w:rsidR="00052BA3" w:rsidRDefault="00052BA3" w:rsidP="00052BA3">
      <w:pPr>
        <w:autoSpaceDE w:val="0"/>
        <w:autoSpaceDN w:val="0"/>
        <w:adjustRightInd w:val="0"/>
        <w:jc w:val="both"/>
        <w:rPr>
          <w:rFonts w:ascii="Arial" w:hAnsi="Arial" w:cs="Arial"/>
          <w:szCs w:val="18"/>
        </w:rPr>
      </w:pPr>
    </w:p>
    <w:p w:rsidR="00052BA3" w:rsidRPr="00EB1096" w:rsidRDefault="00052BA3" w:rsidP="00052BA3">
      <w:pPr>
        <w:autoSpaceDE w:val="0"/>
        <w:autoSpaceDN w:val="0"/>
        <w:adjustRightInd w:val="0"/>
        <w:jc w:val="both"/>
        <w:rPr>
          <w:rFonts w:ascii="Arial" w:hAnsi="Arial" w:cs="Arial"/>
          <w:szCs w:val="18"/>
        </w:rPr>
      </w:pPr>
    </w:p>
    <w:p w:rsidR="00052BA3" w:rsidRPr="00EB1096" w:rsidRDefault="00052BA3" w:rsidP="00052BA3">
      <w:pPr>
        <w:spacing w:line="276" w:lineRule="auto"/>
        <w:ind w:left="4956" w:hanging="4956"/>
        <w:rPr>
          <w:rFonts w:ascii="Arial" w:hAnsi="Arial" w:cs="Arial"/>
          <w:szCs w:val="18"/>
          <w:lang w:val="fr-BE"/>
        </w:rPr>
      </w:pPr>
      <w:r w:rsidRPr="00EB1096">
        <w:rPr>
          <w:rFonts w:ascii="Arial" w:hAnsi="Arial" w:cs="Arial"/>
          <w:szCs w:val="18"/>
          <w:lang w:val="fr-BE"/>
        </w:rPr>
        <w:t>Cachet du Cercle/Stand de tir</w:t>
      </w:r>
      <w:r w:rsidRPr="00EB1096">
        <w:rPr>
          <w:rFonts w:ascii="Arial" w:hAnsi="Arial" w:cs="Arial"/>
          <w:szCs w:val="18"/>
          <w:lang w:val="fr-BE"/>
        </w:rPr>
        <w:tab/>
      </w:r>
      <w:r w:rsidRPr="00EB1096">
        <w:rPr>
          <w:rFonts w:ascii="Arial" w:hAnsi="Arial" w:cs="Arial"/>
          <w:szCs w:val="18"/>
          <w:lang w:val="fr-BE"/>
        </w:rPr>
        <w:tab/>
        <w:t>Signature du responsable</w:t>
      </w:r>
    </w:p>
    <w:p w:rsidR="00637A37" w:rsidRDefault="00637A37" w:rsidP="00637A37">
      <w:pPr>
        <w:tabs>
          <w:tab w:val="center" w:pos="7229"/>
        </w:tabs>
        <w:rPr>
          <w:rFonts w:ascii="Verdana" w:hAnsi="Verdana"/>
          <w:b/>
          <w:snapToGrid w:val="0"/>
          <w:sz w:val="20"/>
          <w:lang w:eastAsia="fr-FR"/>
        </w:rPr>
      </w:pPr>
      <w:r>
        <w:rPr>
          <w:rFonts w:ascii="Verdana" w:hAnsi="Verdana"/>
          <w:b/>
          <w:snapToGrid w:val="0"/>
          <w:sz w:val="20"/>
          <w:lang w:eastAsia="fr-FR"/>
        </w:rPr>
        <w:br w:type="page"/>
      </w: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301DF7" w:rsidP="003636CC">
            <w:pPr>
              <w:spacing w:after="200" w:line="276" w:lineRule="auto"/>
              <w:rPr>
                <w:rFonts w:ascii="Arial" w:hAnsi="Arial" w:cs="Arial"/>
                <w:b/>
                <w:sz w:val="20"/>
                <w:lang w:val="fr-BE"/>
              </w:rPr>
            </w:pPr>
            <w:r>
              <w:rPr>
                <w:rFonts w:ascii="Arial" w:hAnsi="Arial" w:cs="Arial"/>
                <w:b/>
                <w:noProof/>
                <w:sz w:val="20"/>
                <w:lang w:val="fr-BE" w:eastAsia="fr-BE"/>
              </w:rPr>
              <w:lastRenderedPageBreak/>
              <w:drawing>
                <wp:inline distT="0" distB="0" distL="0" distR="0">
                  <wp:extent cx="1457325" cy="1038225"/>
                  <wp:effectExtent l="19050" t="0" r="9525" b="0"/>
                  <wp:docPr id="5"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10"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val="fr-BE" w:eastAsia="fr-BE"/>
              </w:rPr>
              <w:drawing>
                <wp:inline distT="0" distB="0" distL="0" distR="0">
                  <wp:extent cx="685800" cy="495300"/>
                  <wp:effectExtent l="19050" t="0" r="0" b="0"/>
                  <wp:docPr id="6"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1"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052BA3" w:rsidRPr="00D07556" w:rsidRDefault="00052BA3" w:rsidP="00052BA3">
      <w:pPr>
        <w:jc w:val="center"/>
        <w:rPr>
          <w:rFonts w:ascii="Arial" w:hAnsi="Arial" w:cs="Arial"/>
          <w:b/>
          <w:sz w:val="24"/>
          <w:szCs w:val="24"/>
          <w:lang w:val="fr-BE"/>
        </w:rPr>
      </w:pPr>
    </w:p>
    <w:p w:rsidR="00052BA3" w:rsidRDefault="00052BA3" w:rsidP="00052BA3">
      <w:pPr>
        <w:jc w:val="center"/>
        <w:rPr>
          <w:rFonts w:ascii="Arial" w:hAnsi="Arial" w:cs="Arial"/>
          <w:b/>
          <w:sz w:val="24"/>
          <w:szCs w:val="24"/>
        </w:rPr>
      </w:pPr>
    </w:p>
    <w:p w:rsidR="00052BA3" w:rsidRDefault="00052BA3" w:rsidP="00052BA3">
      <w:pPr>
        <w:jc w:val="center"/>
        <w:rPr>
          <w:rFonts w:ascii="Arial" w:hAnsi="Arial" w:cs="Arial"/>
          <w:b/>
          <w:sz w:val="24"/>
          <w:szCs w:val="24"/>
        </w:rPr>
      </w:pPr>
      <w:r>
        <w:rPr>
          <w:rFonts w:ascii="Arial" w:hAnsi="Arial" w:cs="Arial"/>
          <w:b/>
          <w:sz w:val="24"/>
          <w:szCs w:val="24"/>
        </w:rPr>
        <w:t>CERTIFICAT MEDICAL</w:t>
      </w:r>
    </w:p>
    <w:p w:rsidR="00052BA3" w:rsidRDefault="00052BA3" w:rsidP="00052BA3">
      <w:pPr>
        <w:jc w:val="center"/>
        <w:rPr>
          <w:rFonts w:ascii="Arial" w:hAnsi="Arial" w:cs="Arial"/>
          <w:b/>
          <w:sz w:val="24"/>
          <w:szCs w:val="24"/>
        </w:rPr>
      </w:pPr>
    </w:p>
    <w:p w:rsidR="00052BA3" w:rsidRDefault="00052BA3" w:rsidP="00052BA3">
      <w:pPr>
        <w:jc w:val="center"/>
        <w:rPr>
          <w:rFonts w:ascii="Arial" w:hAnsi="Arial" w:cs="Arial"/>
          <w:b/>
          <w:sz w:val="24"/>
          <w:szCs w:val="24"/>
        </w:rPr>
      </w:pPr>
    </w:p>
    <w:p w:rsidR="00052BA3" w:rsidRDefault="00052BA3" w:rsidP="00052BA3">
      <w:pPr>
        <w:rPr>
          <w:rFonts w:ascii="Times New Roman" w:hAnsi="Times New Roman"/>
          <w:sz w:val="24"/>
          <w:szCs w:val="24"/>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certificat médical vise à permettre la délivrance d’une autorisation de détention d’arme à feu.</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est établi par référence à l’article 11 §3 6° de la Loi du 8 juin 2006 réglant des activités économiques et individuelles avec des armes (M.B. 9 juin 2006).</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rPr>
          <w:rFonts w:ascii="Times New Roman" w:hAnsi="Times New Roman"/>
          <w:sz w:val="24"/>
          <w:szCs w:val="24"/>
        </w:rPr>
      </w:pPr>
    </w:p>
    <w:p w:rsidR="00052BA3" w:rsidRDefault="00052BA3" w:rsidP="00052BA3">
      <w:pPr>
        <w:spacing w:line="276" w:lineRule="auto"/>
        <w:rPr>
          <w:rFonts w:ascii="Arial" w:hAnsi="Arial" w:cs="Arial"/>
          <w:b/>
          <w:sz w:val="20"/>
        </w:rPr>
      </w:pPr>
    </w:p>
    <w:p w:rsidR="00052BA3" w:rsidRDefault="00052BA3" w:rsidP="00052BA3">
      <w:pPr>
        <w:spacing w:line="276" w:lineRule="auto"/>
        <w:rPr>
          <w:rFonts w:ascii="Arial" w:hAnsi="Arial" w:cs="Arial"/>
          <w:b/>
          <w:sz w:val="20"/>
        </w:rPr>
      </w:pPr>
    </w:p>
    <w:p w:rsidR="00052BA3" w:rsidRDefault="00052BA3" w:rsidP="00052BA3">
      <w:pPr>
        <w:spacing w:line="276" w:lineRule="auto"/>
        <w:rPr>
          <w:rFonts w:ascii="Arial" w:hAnsi="Arial" w:cs="Arial"/>
          <w:sz w:val="20"/>
        </w:rPr>
      </w:pPr>
      <w:r>
        <w:rPr>
          <w:rFonts w:ascii="Arial" w:hAnsi="Arial" w:cs="Arial"/>
          <w:sz w:val="20"/>
        </w:rPr>
        <w:t>Je soussigné(e) ………………………………………………………………………………………………..</w:t>
      </w: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r>
        <w:rPr>
          <w:rFonts w:ascii="Arial" w:hAnsi="Arial" w:cs="Arial"/>
          <w:sz w:val="20"/>
        </w:rPr>
        <w:t xml:space="preserve">Docteur en médecine, certifie que </w:t>
      </w:r>
    </w:p>
    <w:p w:rsidR="00052BA3" w:rsidRDefault="00052BA3" w:rsidP="00052BA3">
      <w:pPr>
        <w:spacing w:line="276" w:lineRule="auto"/>
        <w:rPr>
          <w:rFonts w:ascii="Arial" w:hAnsi="Arial" w:cs="Arial"/>
          <w:sz w:val="20"/>
        </w:rPr>
      </w:pPr>
    </w:p>
    <w:p w:rsidR="00E843F3" w:rsidRDefault="00E843F3" w:rsidP="00E843F3">
      <w:pPr>
        <w:spacing w:line="276" w:lineRule="auto"/>
        <w:rPr>
          <w:rFonts w:ascii="Arial" w:hAnsi="Arial" w:cs="Arial"/>
          <w:szCs w:val="18"/>
        </w:rPr>
      </w:pPr>
      <w:r>
        <w:rPr>
          <w:rFonts w:ascii="Arial" w:hAnsi="Arial" w:cs="Arial"/>
          <w:szCs w:val="18"/>
        </w:rPr>
        <w:t>Madame / Monsieur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Né(e) le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Et domicilié(e) à …………………………………………………………………………………………….</w:t>
      </w:r>
    </w:p>
    <w:p w:rsidR="00052BA3" w:rsidRPr="0096794C"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r>
        <w:rPr>
          <w:rFonts w:ascii="Arial" w:hAnsi="Arial" w:cs="Arial"/>
          <w:sz w:val="20"/>
        </w:rPr>
        <w:t>Ne présente pas, à la date du présent, de contre-indication physique ou mentale et est apte à la détention d’une arme à feu sans danger pour lui (elle)-même  ou pour autrui.</w:t>
      </w: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lang w:val="fr-BE"/>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r>
        <w:rPr>
          <w:rFonts w:ascii="Arial" w:hAnsi="Arial" w:cs="Arial"/>
          <w:sz w:val="20"/>
        </w:rPr>
        <w:t>Fait à ……………………………………..le ……………………….. </w:t>
      </w: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Cs w:val="18"/>
          <w:lang w:val="fr-BE"/>
        </w:rPr>
      </w:pPr>
      <w:r>
        <w:rPr>
          <w:rFonts w:ascii="Arial" w:hAnsi="Arial" w:cs="Arial"/>
          <w:sz w:val="20"/>
        </w:rPr>
        <w:t>Cachet et signature</w:t>
      </w:r>
    </w:p>
    <w:p w:rsidR="00052BA3" w:rsidRDefault="00052BA3" w:rsidP="00052BA3">
      <w:pPr>
        <w:spacing w:line="276" w:lineRule="auto"/>
        <w:rPr>
          <w:rFonts w:ascii="Arial" w:hAnsi="Arial" w:cs="Arial"/>
          <w:i/>
          <w:sz w:val="20"/>
          <w:lang w:val="fr-BE"/>
        </w:rPr>
      </w:pPr>
    </w:p>
    <w:p w:rsidR="00DF2D74" w:rsidRDefault="00DF2D74" w:rsidP="00DF2D74">
      <w:pPr>
        <w:rPr>
          <w:rFonts w:ascii="Arial" w:hAnsi="Arial" w:cs="Arial"/>
          <w:sz w:val="20"/>
        </w:rPr>
      </w:pPr>
      <w:r>
        <w:rPr>
          <w:rFonts w:ascii="Arial" w:hAnsi="Arial" w:cs="Arial"/>
          <w:sz w:val="20"/>
        </w:rPr>
        <w:br w:type="page"/>
      </w:r>
    </w:p>
    <w:p w:rsidR="00DF2D74" w:rsidRDefault="00DF2D74" w:rsidP="00DF2D74">
      <w:pPr>
        <w:spacing w:after="200"/>
        <w:rPr>
          <w:rFonts w:ascii="Verdana" w:hAnsi="Verdana"/>
          <w:b/>
          <w:snapToGrid w:val="0"/>
          <w:sz w:val="20"/>
          <w:lang w:eastAsia="fr-FR"/>
        </w:rPr>
        <w:sectPr w:rsidR="00DF2D74" w:rsidSect="00881F89">
          <w:type w:val="continuous"/>
          <w:pgSz w:w="11964" w:h="16840" w:code="9"/>
          <w:pgMar w:top="284" w:right="907" w:bottom="1134" w:left="1701" w:header="454" w:footer="1191" w:gutter="0"/>
          <w:cols w:space="708"/>
        </w:sectPr>
      </w:pPr>
    </w:p>
    <w:p w:rsidR="00DF2D74" w:rsidRDefault="00DF2D74" w:rsidP="00DF2D74">
      <w:pPr>
        <w:spacing w:after="200"/>
        <w:rPr>
          <w:rFonts w:ascii="Arial" w:hAnsi="Arial" w:cs="Arial"/>
          <w:b/>
          <w:sz w:val="20"/>
          <w:lang w:val="fr-BE"/>
        </w:rPr>
      </w:pPr>
      <w:r>
        <w:rPr>
          <w:rFonts w:ascii="Verdana" w:hAnsi="Verdana"/>
          <w:b/>
          <w:snapToGrid w:val="0"/>
          <w:sz w:val="20"/>
          <w:lang w:eastAsia="fr-FR"/>
        </w:rPr>
        <w:lastRenderedPageBreak/>
        <w:t>Se</w:t>
      </w:r>
      <w:proofErr w:type="spellStart"/>
      <w:r>
        <w:rPr>
          <w:rFonts w:ascii="Arial" w:hAnsi="Arial" w:cs="Arial"/>
          <w:b/>
          <w:sz w:val="20"/>
          <w:lang w:val="fr-BE"/>
        </w:rPr>
        <w:t>rvice</w:t>
      </w:r>
      <w:proofErr w:type="spellEnd"/>
      <w:r>
        <w:rPr>
          <w:rFonts w:ascii="Arial" w:hAnsi="Arial" w:cs="Arial"/>
          <w:b/>
          <w:sz w:val="20"/>
          <w:lang w:val="fr-BE"/>
        </w:rPr>
        <w:t xml:space="preserve"> Public Fédéral Intérieur</w:t>
      </w:r>
    </w:p>
    <w:p w:rsidR="00DF2D74" w:rsidRDefault="00DF2D74" w:rsidP="00DF2D74">
      <w:pPr>
        <w:spacing w:after="200"/>
        <w:rPr>
          <w:rFonts w:ascii="Arial" w:hAnsi="Arial" w:cs="Arial"/>
          <w:b/>
          <w:sz w:val="20"/>
          <w:lang w:val="fr-BE"/>
        </w:rPr>
      </w:pPr>
      <w:r>
        <w:rPr>
          <w:rFonts w:ascii="Arial" w:hAnsi="Arial" w:cs="Arial"/>
          <w:b/>
          <w:sz w:val="20"/>
          <w:lang w:val="fr-BE"/>
        </w:rPr>
        <w:t>Gouvernement Provincial du Hainaut</w:t>
      </w:r>
    </w:p>
    <w:p w:rsidR="00DF2D74" w:rsidRDefault="00DF2D74" w:rsidP="00DF2D74">
      <w:pPr>
        <w:rPr>
          <w:rFonts w:ascii="Arial" w:hAnsi="Arial" w:cs="Arial"/>
          <w:i/>
          <w:sz w:val="20"/>
          <w:lang w:val="fr-BE"/>
        </w:rPr>
      </w:pPr>
      <w:r>
        <w:rPr>
          <w:rFonts w:ascii="Arial" w:hAnsi="Arial" w:cs="Arial"/>
          <w:i/>
          <w:sz w:val="20"/>
          <w:lang w:val="fr-BE"/>
        </w:rPr>
        <w:t>Service « Armes »</w:t>
      </w:r>
    </w:p>
    <w:p w:rsidR="00DF2D74" w:rsidRDefault="00DF2D74" w:rsidP="00DF2D74">
      <w:pPr>
        <w:spacing w:line="276" w:lineRule="auto"/>
        <w:rPr>
          <w:rFonts w:ascii="Arial" w:hAnsi="Arial" w:cs="Arial"/>
          <w:i/>
          <w:sz w:val="20"/>
          <w:lang w:val="fr-BE"/>
        </w:rPr>
      </w:pP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u w:val="single"/>
          <w:lang w:val="fr-BE"/>
        </w:rPr>
        <w:t>Annexe 4</w:t>
      </w:r>
      <w:r w:rsidRPr="00F57C89">
        <w:rPr>
          <w:rFonts w:ascii="Arial" w:hAnsi="Arial" w:cs="Arial"/>
          <w:sz w:val="20"/>
          <w:lang w:val="fr-BE"/>
        </w:rPr>
        <w:t xml:space="preserve"> : Conditions de sécurité lors du stockage et de la collection </w:t>
      </w: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proofErr w:type="gramStart"/>
      <w:r w:rsidRPr="00F57C89">
        <w:rPr>
          <w:rFonts w:ascii="Arial" w:hAnsi="Arial" w:cs="Arial"/>
          <w:sz w:val="20"/>
          <w:lang w:val="fr-BE"/>
        </w:rPr>
        <w:t>d'armes</w:t>
      </w:r>
      <w:proofErr w:type="gramEnd"/>
      <w:r w:rsidRPr="00F57C89">
        <w:rPr>
          <w:rFonts w:ascii="Arial" w:hAnsi="Arial" w:cs="Arial"/>
          <w:sz w:val="20"/>
          <w:lang w:val="fr-BE"/>
        </w:rPr>
        <w:t xml:space="preserve"> soumises à autorisation ou de munitions pour ces armes   </w:t>
      </w: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Arrêté Royal du  24 avril 1997</w:t>
      </w:r>
    </w:p>
    <w:p w:rsidR="00DF2D74" w:rsidRDefault="00DF2D74" w:rsidP="00DF2D74">
      <w:pPr>
        <w:spacing w:line="276" w:lineRule="auto"/>
        <w:rPr>
          <w:rFonts w:ascii="Arial" w:hAnsi="Arial" w:cs="Arial"/>
          <w:sz w:val="20"/>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ENTREPOSAGE</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armes soumises à autorisation et les munitions pour ces armes sont conservées à la résidence en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respectant</w:t>
      </w:r>
      <w:proofErr w:type="gramEnd"/>
      <w:r w:rsidRPr="005E6D5B">
        <w:rPr>
          <w:rFonts w:ascii="Arial" w:hAnsi="Arial" w:cs="Arial"/>
          <w:sz w:val="16"/>
          <w:szCs w:val="16"/>
          <w:lang w:val="fr-BE"/>
        </w:rPr>
        <w:t xml:space="preserve"> les mesures de sécurité générales suivantes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les armes sont non chargées;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2° les armes et les munitions sont constamment hors</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roofErr w:type="gramStart"/>
      <w:r w:rsidRPr="005E6D5B">
        <w:rPr>
          <w:rFonts w:ascii="Arial" w:hAnsi="Arial" w:cs="Arial"/>
          <w:sz w:val="16"/>
          <w:szCs w:val="16"/>
          <w:lang w:val="fr-BE"/>
        </w:rPr>
        <w:t>de</w:t>
      </w:r>
      <w:proofErr w:type="gramEnd"/>
      <w:r w:rsidRPr="005E6D5B">
        <w:rPr>
          <w:rFonts w:ascii="Arial" w:hAnsi="Arial" w:cs="Arial"/>
          <w:sz w:val="16"/>
          <w:szCs w:val="16"/>
          <w:lang w:val="fr-BE"/>
        </w:rPr>
        <w:t xml:space="preserve"> portée d'enfants;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les armes et les munitions ne sont pas immédiatement accessibles ensemble;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4° les armes et les munitions sont conservées à un endroit qui ne porte aucune marque extérieure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pouvant</w:t>
      </w:r>
      <w:proofErr w:type="gramEnd"/>
      <w:r w:rsidRPr="005E6D5B">
        <w:rPr>
          <w:rFonts w:ascii="Arial" w:hAnsi="Arial" w:cs="Arial"/>
          <w:sz w:val="16"/>
          <w:szCs w:val="16"/>
          <w:lang w:val="fr-BE"/>
        </w:rPr>
        <w:t xml:space="preserve"> indiquer qu'une arme ou des munitions s'y trouvent;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5° il est interdit de laisser des outils pouvant faciliter une effraction plus longtemps que nécessaire à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proximité</w:t>
      </w:r>
      <w:proofErr w:type="gramEnd"/>
      <w:r w:rsidRPr="005E6D5B">
        <w:rPr>
          <w:rFonts w:ascii="Arial" w:hAnsi="Arial" w:cs="Arial"/>
          <w:sz w:val="16"/>
          <w:szCs w:val="16"/>
          <w:lang w:val="fr-BE"/>
        </w:rPr>
        <w:t xml:space="preserve"> des lieux où des armes sont stockées.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En outre, en fonction du nombre d'armes conservées à la résidence, les mesures de sécurité particulières suivantes doivent être respectées.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1 à 5 armes :</w:t>
      </w:r>
    </w:p>
    <w:p w:rsidR="00DF2D74" w:rsidRPr="005E6D5B" w:rsidRDefault="00DF2D74" w:rsidP="00DF2D74">
      <w:pPr>
        <w:spacing w:line="276" w:lineRule="auto"/>
        <w:ind w:left="720"/>
        <w:rPr>
          <w:rFonts w:ascii="Arial" w:hAnsi="Arial" w:cs="Arial"/>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une à cinq armes soumises à autorisation prennent au moins une des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mesures</w:t>
      </w:r>
      <w:proofErr w:type="gramEnd"/>
      <w:r w:rsidRPr="005E6D5B">
        <w:rPr>
          <w:rFonts w:ascii="Arial" w:hAnsi="Arial" w:cs="Arial"/>
          <w:sz w:val="16"/>
          <w:szCs w:val="16"/>
          <w:lang w:val="fr-BE"/>
        </w:rPr>
        <w:t xml:space="preserve"> de sécurité suivantes :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installer un dispositif de verrouillage sécuritaire;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2° l'enlèvement et la conservation séparée d'une pièce essentielle au fonctionnement de l'arme;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la fixation de l'arme à un point fixe avec une chaîne.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6 à 10 armes :</w:t>
      </w:r>
    </w:p>
    <w:p w:rsidR="00DF2D74" w:rsidRPr="005E6D5B" w:rsidRDefault="00DF2D74" w:rsidP="00DF2D74">
      <w:pPr>
        <w:spacing w:line="276" w:lineRule="auto"/>
        <w:ind w:left="720"/>
        <w:rPr>
          <w:rFonts w:ascii="Arial" w:hAnsi="Arial" w:cs="Arial"/>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six à dix armes soumises à autorisation les conservent dans une armoire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verrouillée</w:t>
      </w:r>
      <w:proofErr w:type="gramEnd"/>
      <w:r w:rsidRPr="005E6D5B">
        <w:rPr>
          <w:rFonts w:ascii="Arial" w:hAnsi="Arial" w:cs="Arial"/>
          <w:sz w:val="16"/>
          <w:szCs w:val="16"/>
          <w:lang w:val="fr-BE"/>
        </w:rPr>
        <w:t xml:space="preserve"> et construite dans un matériau solide, qu'on ne peut forcer facilement et qui ne porte aucune marque extérieure pouvant indiquer qu'elle contient une arme ou des munitions.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11 à 30 armes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onze à trente armes soumises à autorisation les conservent dans un coffre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à</w:t>
      </w:r>
      <w:proofErr w:type="gramEnd"/>
      <w:r w:rsidRPr="005E6D5B">
        <w:rPr>
          <w:rFonts w:ascii="Arial" w:hAnsi="Arial" w:cs="Arial"/>
          <w:sz w:val="16"/>
          <w:szCs w:val="16"/>
          <w:lang w:val="fr-BE"/>
        </w:rPr>
        <w:t xml:space="preserve"> armes conçu à cette fin, fermé par un mécanisme qui ne peut être ouvert qu'au moyen d'une clé électronique, magnétique ou mécanique, d'une combinaison alphabétique ou numérique ou d'une reconnaissance biométrique.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 coffre à armes et les munitions se trouvent dans un local dont tous les accès et fenêtres sont dûment fermés. Les clés du coffre à armes, ainsi que celles du local où se trouvent le coffre à armes et les munitions ne sont pas laissées sur les serrures et se trouvent toujours à un endroit sûr, hors de </w:t>
      </w:r>
      <w:r w:rsidRPr="005E6D5B">
        <w:rPr>
          <w:rFonts w:ascii="Arial" w:hAnsi="Arial" w:cs="Arial"/>
          <w:sz w:val="16"/>
          <w:szCs w:val="16"/>
          <w:lang w:val="fr-BE"/>
        </w:rPr>
        <w:lastRenderedPageBreak/>
        <w:t xml:space="preserve">portée d'enfants et de tiers et auquel seul le propriétaire a facilement accès.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Le particulier qui, en acquérant des armes supplémentaires, tombe dans la classe supérieure à celle dans laquelle il se trouvait, prend les mesures de sécurité de cette classe supérieure pour toutes les</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armes</w:t>
      </w:r>
      <w:proofErr w:type="gramEnd"/>
      <w:r w:rsidRPr="005E6D5B">
        <w:rPr>
          <w:rFonts w:ascii="Arial" w:hAnsi="Arial" w:cs="Arial"/>
          <w:sz w:val="16"/>
          <w:szCs w:val="16"/>
          <w:lang w:val="fr-BE"/>
        </w:rPr>
        <w:t xml:space="preserve"> et munitions qu'il conserve.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u w:val="single"/>
          <w:lang w:val="fr-BE"/>
        </w:rPr>
      </w:pPr>
      <w:r w:rsidRPr="005E6D5B">
        <w:rPr>
          <w:rFonts w:ascii="Arial" w:hAnsi="Arial" w:cs="Arial"/>
          <w:b/>
          <w:sz w:val="16"/>
          <w:szCs w:val="16"/>
          <w:u w:val="single"/>
          <w:lang w:val="fr-BE"/>
        </w:rPr>
        <w:t>Particularité pour les armes autorisées à la chasse :</w:t>
      </w:r>
    </w:p>
    <w:p w:rsidR="00DF2D74" w:rsidRPr="005E6D5B" w:rsidRDefault="00DF2D74" w:rsidP="00DF2D74">
      <w:pPr>
        <w:spacing w:line="276" w:lineRule="auto"/>
        <w:rPr>
          <w:rFonts w:ascii="Arial" w:hAnsi="Arial" w:cs="Arial"/>
          <w:b/>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Un particulier peut exposer à sa résidence des armes longues soumises à autorisation et autorisées pour la chasse. Les conditions suivantes doivent être respectées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1° les armes sont non chargées;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2° elles sont rendues inopérantes par un dispositif de verrouillage sécuritaire ou par l'enlèvement d'une pièce essentielle à leur fonctionnement;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3° elles sont solidement attachées au meuble d'étalage gardé verrouillé dans lequel elles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exposées</w:t>
      </w:r>
      <w:proofErr w:type="gramEnd"/>
      <w:r w:rsidRPr="005E6D5B">
        <w:rPr>
          <w:rFonts w:ascii="Arial" w:hAnsi="Arial" w:cs="Arial"/>
          <w:sz w:val="16"/>
          <w:szCs w:val="16"/>
          <w:lang w:val="fr-BE"/>
        </w:rPr>
        <w:t xml:space="preserve"> au moyen d'une chaîne, d'un câble métallique ou d'un dispositif similaire de manière qu'on ne peut les enlever facilement;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4° elles ne sont pas exposées avec des munitions qu'elles peuvent tirer et elles ne sont pas immédiatement accessibles ensemble avec ces munitions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TRANSPORT</w:t>
      </w:r>
    </w:p>
    <w:p w:rsidR="00DF2D74" w:rsidRPr="005E6D5B" w:rsidRDefault="00DF2D74" w:rsidP="00DF2D74">
      <w:pPr>
        <w:spacing w:line="276" w:lineRule="auto"/>
        <w:rPr>
          <w:rFonts w:ascii="Arial" w:hAnsi="Arial" w:cs="Arial"/>
          <w:b/>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Un particulier ne peut transporter une arme soumise à autorisation que si les conditions suivantes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respectées</w:t>
      </w:r>
      <w:proofErr w:type="gramEnd"/>
      <w:r w:rsidRPr="005E6D5B">
        <w:rPr>
          <w:rFonts w:ascii="Arial" w:hAnsi="Arial" w:cs="Arial"/>
          <w:sz w:val="16"/>
          <w:szCs w:val="16"/>
          <w:lang w:val="fr-BE"/>
        </w:rPr>
        <w:t xml:space="preserve">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l'arme est non chargée et les magasins transportés sont vides;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2° l'arme est rendue inopérante par un dispositif de verrouillage sécuritaire ou par l'enlèvement d'</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une</w:t>
      </w:r>
      <w:proofErr w:type="gramEnd"/>
      <w:r w:rsidRPr="005E6D5B">
        <w:rPr>
          <w:rFonts w:ascii="Arial" w:hAnsi="Arial" w:cs="Arial"/>
          <w:sz w:val="16"/>
          <w:szCs w:val="16"/>
          <w:lang w:val="fr-BE"/>
        </w:rPr>
        <w:t xml:space="preserve"> pièce essentielle à son fonctionnement;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3° l'arme est transportée à l'abri des regards, hors de portée, dans une valise ou un étui approprié</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roofErr w:type="gramStart"/>
      <w:r w:rsidRPr="005E6D5B">
        <w:rPr>
          <w:rFonts w:ascii="Arial" w:hAnsi="Arial" w:cs="Arial"/>
          <w:sz w:val="16"/>
          <w:szCs w:val="16"/>
          <w:lang w:val="fr-BE"/>
        </w:rPr>
        <w:t>et</w:t>
      </w:r>
      <w:proofErr w:type="gramEnd"/>
      <w:r w:rsidRPr="005E6D5B">
        <w:rPr>
          <w:rFonts w:ascii="Arial" w:hAnsi="Arial" w:cs="Arial"/>
          <w:sz w:val="16"/>
          <w:szCs w:val="16"/>
          <w:lang w:val="fr-BE"/>
        </w:rPr>
        <w:t xml:space="preserve"> fermé à clé;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4° les munitions sont transportées dans un emballage sûr et dans une valise ou un étui approprié et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fermé</w:t>
      </w:r>
      <w:proofErr w:type="gramEnd"/>
      <w:r w:rsidRPr="005E6D5B">
        <w:rPr>
          <w:rFonts w:ascii="Arial" w:hAnsi="Arial" w:cs="Arial"/>
          <w:sz w:val="16"/>
          <w:szCs w:val="16"/>
          <w:lang w:val="fr-BE"/>
        </w:rPr>
        <w:t xml:space="preserve"> à clé;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5° si le transport s'effectue en voiture, les valises ou les étuis contenant l'arme et les munitions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transportées</w:t>
      </w:r>
      <w:proofErr w:type="gramEnd"/>
      <w:r w:rsidRPr="005E6D5B">
        <w:rPr>
          <w:rFonts w:ascii="Arial" w:hAnsi="Arial" w:cs="Arial"/>
          <w:sz w:val="16"/>
          <w:szCs w:val="16"/>
          <w:lang w:val="fr-BE"/>
        </w:rPr>
        <w:t xml:space="preserve"> dans le coffre du véhicule fermé à clé. Cette disposition ne s'applique pas sur le terrai</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n</w:t>
      </w:r>
      <w:proofErr w:type="gramEnd"/>
      <w:r w:rsidRPr="005E6D5B">
        <w:rPr>
          <w:rFonts w:ascii="Arial" w:hAnsi="Arial" w:cs="Arial"/>
          <w:sz w:val="16"/>
          <w:szCs w:val="16"/>
          <w:lang w:val="fr-BE"/>
        </w:rPr>
        <w:t xml:space="preserve"> de chasse;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6° le véhicule ne reste pas sans surveillance.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ENTRETIEN DES ARMES</w:t>
      </w:r>
    </w:p>
    <w:p w:rsidR="00DF2D74" w:rsidRPr="005E6D5B" w:rsidRDefault="00DF2D74" w:rsidP="00DF2D74">
      <w:pPr>
        <w:spacing w:line="276" w:lineRule="auto"/>
        <w:rPr>
          <w:rFonts w:ascii="Arial" w:hAnsi="Arial" w:cs="Arial"/>
          <w:b/>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Lors de son entretien, une arme à feu est manipulée dans les conditions de sécurité suivantes :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1° l’arme non chargée est tenu dans une direction de sécurité tout au long de sa manipulation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2° le magasin ou le chargeur est vidé;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la détente n'est activée que si l'arme pointe une direction de sécurité.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Pour prise de connaissance,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Le ………………………………</w:t>
      </w:r>
    </w:p>
    <w:p w:rsidR="00DF2D74" w:rsidRPr="005E6D5B" w:rsidRDefault="00DF2D74" w:rsidP="00DF2D74">
      <w:pPr>
        <w:spacing w:line="276" w:lineRule="auto"/>
        <w:rPr>
          <w:rFonts w:ascii="Arial" w:hAnsi="Arial" w:cs="Arial"/>
          <w:sz w:val="16"/>
          <w:szCs w:val="16"/>
          <w:lang w:val="fr-BE"/>
        </w:rPr>
      </w:pPr>
    </w:p>
    <w:p w:rsidR="00DF2D74" w:rsidRDefault="00DF2D74" w:rsidP="00637A37">
      <w:pPr>
        <w:tabs>
          <w:tab w:val="center" w:pos="7229"/>
        </w:tabs>
        <w:rPr>
          <w:rFonts w:ascii="Arial" w:hAnsi="Arial" w:cs="Arial"/>
          <w:sz w:val="16"/>
          <w:szCs w:val="16"/>
          <w:lang w:val="fr-BE"/>
        </w:rPr>
      </w:pPr>
      <w:r>
        <w:rPr>
          <w:rFonts w:ascii="Arial" w:hAnsi="Arial" w:cs="Arial"/>
          <w:sz w:val="16"/>
          <w:szCs w:val="16"/>
          <w:lang w:val="fr-BE"/>
        </w:rPr>
        <w:t>Signature : ……………………</w:t>
      </w:r>
    </w:p>
    <w:p w:rsidR="00DF2D74" w:rsidRDefault="00DF2D74">
      <w:pPr>
        <w:rPr>
          <w:rFonts w:ascii="Arial" w:hAnsi="Arial" w:cs="Arial"/>
          <w:sz w:val="16"/>
          <w:szCs w:val="16"/>
          <w:lang w:val="fr-BE"/>
        </w:rPr>
        <w:sectPr w:rsidR="00DF2D74" w:rsidSect="00DF2D74">
          <w:type w:val="continuous"/>
          <w:pgSz w:w="11964" w:h="16840" w:code="9"/>
          <w:pgMar w:top="674" w:right="907" w:bottom="1134" w:left="1701" w:header="454" w:footer="1191" w:gutter="0"/>
          <w:cols w:num="2" w:space="708"/>
        </w:sectPr>
      </w:pP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DF2D74" w:rsidP="003636CC">
            <w:pPr>
              <w:spacing w:after="200" w:line="276" w:lineRule="auto"/>
              <w:rPr>
                <w:rFonts w:ascii="Arial" w:hAnsi="Arial" w:cs="Arial"/>
                <w:b/>
                <w:sz w:val="20"/>
                <w:lang w:val="fr-BE"/>
              </w:rPr>
            </w:pPr>
            <w:r>
              <w:rPr>
                <w:rFonts w:ascii="Arial" w:hAnsi="Arial" w:cs="Arial"/>
                <w:sz w:val="16"/>
                <w:szCs w:val="16"/>
                <w:lang w:val="fr-BE"/>
              </w:rPr>
              <w:lastRenderedPageBreak/>
              <w:br w:type="page"/>
            </w:r>
            <w:r w:rsidR="00301DF7">
              <w:rPr>
                <w:rFonts w:ascii="Arial" w:hAnsi="Arial" w:cs="Arial"/>
                <w:b/>
                <w:noProof/>
                <w:sz w:val="20"/>
                <w:lang w:val="fr-BE" w:eastAsia="fr-BE"/>
              </w:rPr>
              <w:drawing>
                <wp:inline distT="0" distB="0" distL="0" distR="0">
                  <wp:extent cx="1457325" cy="1038225"/>
                  <wp:effectExtent l="19050" t="0" r="9525" b="0"/>
                  <wp:docPr id="7"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10"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val="fr-BE" w:eastAsia="fr-BE"/>
              </w:rPr>
              <w:drawing>
                <wp:inline distT="0" distB="0" distL="0" distR="0">
                  <wp:extent cx="685800" cy="495300"/>
                  <wp:effectExtent l="19050" t="0" r="0" b="0"/>
                  <wp:docPr id="8"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1"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637A37" w:rsidRDefault="00637A37" w:rsidP="00637A37">
      <w:pPr>
        <w:jc w:val="center"/>
        <w:rPr>
          <w:rFonts w:ascii="Arial" w:hAnsi="Arial" w:cs="Arial"/>
          <w:b/>
          <w:sz w:val="24"/>
          <w:szCs w:val="24"/>
        </w:rPr>
      </w:pPr>
      <w:r>
        <w:rPr>
          <w:rFonts w:ascii="Arial" w:hAnsi="Arial" w:cs="Arial"/>
          <w:b/>
          <w:sz w:val="24"/>
          <w:szCs w:val="24"/>
        </w:rPr>
        <w:t>ANNEXE 5 – RECAPITULATIF DES ARMES DETENUES</w:t>
      </w:r>
    </w:p>
    <w:p w:rsidR="00637A37" w:rsidRDefault="00637A37" w:rsidP="00637A37">
      <w:pPr>
        <w:jc w:val="center"/>
        <w:rPr>
          <w:rFonts w:ascii="Arial" w:hAnsi="Arial" w:cs="Arial"/>
          <w:b/>
          <w:sz w:val="24"/>
          <w:szCs w:val="24"/>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document est à joindre à une demande d’autorisation de détention d’arme à feu.</w:t>
      </w: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a pour objet d’établir la liste de l’ensemble des armes détenues par le demandeur, et d’en vérifier la concordance avec les informations reprises au registre central des armes (RCA).</w:t>
      </w:r>
    </w:p>
    <w:p w:rsidR="00637A37" w:rsidRDefault="00637A37" w:rsidP="00637A37">
      <w:pPr>
        <w:rPr>
          <w:rFonts w:ascii="Times New Roman" w:hAnsi="Times New Roman"/>
          <w:sz w:val="24"/>
          <w:szCs w:val="24"/>
        </w:rPr>
      </w:pPr>
    </w:p>
    <w:p w:rsidR="00637A37" w:rsidRDefault="00637A37" w:rsidP="00637A37">
      <w:pPr>
        <w:spacing w:line="276" w:lineRule="auto"/>
        <w:rPr>
          <w:rFonts w:ascii="Arial" w:hAnsi="Arial" w:cs="Arial"/>
          <w:b/>
          <w:sz w:val="20"/>
        </w:rPr>
      </w:pPr>
      <w:r>
        <w:rPr>
          <w:rFonts w:ascii="Arial" w:hAnsi="Arial" w:cs="Arial"/>
          <w:b/>
          <w:sz w:val="20"/>
        </w:rPr>
        <w:t>Détenteur :</w:t>
      </w:r>
    </w:p>
    <w:p w:rsidR="00637A37" w:rsidRDefault="00637A37" w:rsidP="00637A37">
      <w:pPr>
        <w:spacing w:line="276" w:lineRule="auto"/>
        <w:rPr>
          <w:rFonts w:ascii="Arial" w:hAnsi="Arial" w:cs="Arial"/>
          <w:b/>
          <w:sz w:val="20"/>
        </w:rPr>
      </w:pPr>
    </w:p>
    <w:p w:rsidR="00E843F3" w:rsidRDefault="00E843F3" w:rsidP="00E843F3">
      <w:pPr>
        <w:spacing w:line="276" w:lineRule="auto"/>
        <w:rPr>
          <w:rFonts w:ascii="Arial" w:hAnsi="Arial" w:cs="Arial"/>
          <w:szCs w:val="18"/>
        </w:rPr>
      </w:pPr>
      <w:r>
        <w:rPr>
          <w:rFonts w:ascii="Arial" w:hAnsi="Arial" w:cs="Arial"/>
          <w:szCs w:val="18"/>
        </w:rPr>
        <w:t>Madame / Monsieur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Né(e) le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Et domicilié(e) à …………………………………………………………………………………………….</w:t>
      </w:r>
    </w:p>
    <w:p w:rsidR="00052BA3" w:rsidRDefault="00052BA3" w:rsidP="00052BA3">
      <w:pPr>
        <w:spacing w:line="276" w:lineRule="auto"/>
        <w:rPr>
          <w:rFonts w:ascii="Arial" w:hAnsi="Arial" w:cs="Arial"/>
          <w:sz w:val="20"/>
        </w:rPr>
      </w:pPr>
    </w:p>
    <w:p w:rsidR="00637A37" w:rsidRDefault="00637A37" w:rsidP="00637A37">
      <w:pPr>
        <w:spacing w:line="276" w:lineRule="auto"/>
        <w:rPr>
          <w:rFonts w:ascii="Arial" w:hAnsi="Arial" w:cs="Arial"/>
          <w:sz w:val="20"/>
        </w:rPr>
      </w:pPr>
    </w:p>
    <w:p w:rsidR="00637A37" w:rsidRDefault="00637A37" w:rsidP="00637A37">
      <w:pPr>
        <w:spacing w:line="276" w:lineRule="auto"/>
        <w:rPr>
          <w:rFonts w:ascii="Arial" w:hAnsi="Arial" w:cs="Arial"/>
          <w:b/>
          <w:sz w:val="20"/>
        </w:rPr>
      </w:pPr>
      <w:r>
        <w:rPr>
          <w:rFonts w:ascii="Arial" w:hAnsi="Arial" w:cs="Arial"/>
          <w:b/>
          <w:sz w:val="20"/>
        </w:rPr>
        <w:t>Armes détenues à la date de la présente :</w:t>
      </w:r>
    </w:p>
    <w:p w:rsidR="00637A37" w:rsidRDefault="00637A37" w:rsidP="00637A37">
      <w:p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134"/>
        <w:gridCol w:w="2304"/>
        <w:gridCol w:w="956"/>
        <w:gridCol w:w="1692"/>
        <w:gridCol w:w="1324"/>
        <w:gridCol w:w="1325"/>
      </w:tblGrid>
      <w:tr w:rsidR="00637A37" w:rsidTr="003636CC">
        <w:tc>
          <w:tcPr>
            <w:tcW w:w="426" w:type="dxa"/>
          </w:tcPr>
          <w:p w:rsidR="00637A37" w:rsidRDefault="00637A37" w:rsidP="003636CC">
            <w:pPr>
              <w:spacing w:line="276" w:lineRule="auto"/>
              <w:rPr>
                <w:rFonts w:ascii="Arial" w:hAnsi="Arial" w:cs="Arial"/>
                <w:sz w:val="20"/>
                <w:szCs w:val="22"/>
                <w:lang w:val="fr-BE"/>
              </w:rPr>
            </w:pPr>
          </w:p>
        </w:tc>
        <w:tc>
          <w:tcPr>
            <w:tcW w:w="113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 xml:space="preserve">Type </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(F-C-R-P)</w:t>
            </w:r>
          </w:p>
        </w:tc>
        <w:tc>
          <w:tcPr>
            <w:tcW w:w="230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Marque</w:t>
            </w:r>
          </w:p>
        </w:tc>
        <w:tc>
          <w:tcPr>
            <w:tcW w:w="95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Calibre</w:t>
            </w:r>
          </w:p>
        </w:tc>
        <w:tc>
          <w:tcPr>
            <w:tcW w:w="1692"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N° de série</w:t>
            </w:r>
          </w:p>
        </w:tc>
        <w:tc>
          <w:tcPr>
            <w:tcW w:w="132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Type</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Autorisation</w:t>
            </w:r>
          </w:p>
        </w:tc>
        <w:tc>
          <w:tcPr>
            <w:tcW w:w="1325"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Date</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Autorisation</w:t>
            </w: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2</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3</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4</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5</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6</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7</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8</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9</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10</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11</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12</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13</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14</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15</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16</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17</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18</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19</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20</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bl>
    <w:p w:rsidR="00637A37" w:rsidRDefault="00637A37" w:rsidP="00637A37">
      <w:pPr>
        <w:spacing w:line="276" w:lineRule="auto"/>
        <w:rPr>
          <w:rFonts w:ascii="Arial" w:hAnsi="Arial" w:cs="Arial"/>
          <w:sz w:val="20"/>
          <w:lang w:val="fr-BE"/>
        </w:rPr>
      </w:pPr>
    </w:p>
    <w:p w:rsidR="00637A37" w:rsidRDefault="00637A37" w:rsidP="00637A37">
      <w:pPr>
        <w:autoSpaceDE w:val="0"/>
        <w:autoSpaceDN w:val="0"/>
        <w:adjustRightInd w:val="0"/>
        <w:jc w:val="both"/>
        <w:rPr>
          <w:rFonts w:ascii="Arial" w:hAnsi="Arial" w:cs="Arial"/>
          <w:sz w:val="20"/>
        </w:rPr>
      </w:pPr>
      <w:r>
        <w:rPr>
          <w:rFonts w:ascii="Arial" w:hAnsi="Arial" w:cs="Arial"/>
          <w:sz w:val="20"/>
        </w:rPr>
        <w:t>Fait à</w:t>
      </w:r>
      <w:r w:rsidR="000600B0" w:rsidRPr="000600B0">
        <w:rPr>
          <w:rFonts w:ascii="Arial" w:hAnsi="Arial" w:cs="Arial"/>
          <w:sz w:val="20"/>
        </w:rPr>
        <w:t xml:space="preserve"> </w:t>
      </w:r>
      <w:r w:rsidR="00E843F3">
        <w:rPr>
          <w:rFonts w:ascii="Arial" w:hAnsi="Arial" w:cs="Arial"/>
          <w:sz w:val="20"/>
        </w:rPr>
        <w:t>………………………………</w:t>
      </w:r>
      <w:r w:rsidR="000600B0">
        <w:rPr>
          <w:rFonts w:ascii="Arial" w:hAnsi="Arial" w:cs="Arial"/>
          <w:sz w:val="20"/>
        </w:rPr>
        <w:t>,</w:t>
      </w:r>
      <w:r>
        <w:rPr>
          <w:rFonts w:ascii="Arial" w:hAnsi="Arial" w:cs="Arial"/>
          <w:sz w:val="20"/>
        </w:rPr>
        <w:t xml:space="preserve"> le ……………………….. </w:t>
      </w:r>
    </w:p>
    <w:p w:rsidR="00637A37" w:rsidRDefault="00637A37" w:rsidP="00637A37">
      <w:pPr>
        <w:autoSpaceDE w:val="0"/>
        <w:autoSpaceDN w:val="0"/>
        <w:adjustRightInd w:val="0"/>
        <w:jc w:val="both"/>
        <w:rPr>
          <w:rFonts w:ascii="Arial" w:hAnsi="Arial" w:cs="Arial"/>
          <w:sz w:val="20"/>
        </w:rPr>
      </w:pPr>
    </w:p>
    <w:p w:rsidR="00637A37" w:rsidRDefault="00036977" w:rsidP="00637A37">
      <w:pPr>
        <w:autoSpaceDE w:val="0"/>
        <w:autoSpaceDN w:val="0"/>
        <w:adjustRightInd w:val="0"/>
        <w:jc w:val="both"/>
        <w:rPr>
          <w:rFonts w:ascii="Arial" w:hAnsi="Arial" w:cs="Arial"/>
          <w:szCs w:val="18"/>
          <w:lang w:val="fr-BE"/>
        </w:rPr>
      </w:pPr>
      <w:r>
        <w:rPr>
          <w:rFonts w:ascii="Arial" w:hAnsi="Arial" w:cs="Arial"/>
          <w:sz w:val="20"/>
        </w:rPr>
        <w:t>Signature</w:t>
      </w:r>
    </w:p>
    <w:sectPr w:rsidR="00637A37" w:rsidSect="000E4127">
      <w:type w:val="continuous"/>
      <w:pgSz w:w="11964" w:h="16840" w:code="9"/>
      <w:pgMar w:top="674" w:right="907" w:bottom="1134" w:left="1701" w:header="454" w:footer="1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96" w:rsidRDefault="00823196">
      <w:r>
        <w:separator/>
      </w:r>
    </w:p>
  </w:endnote>
  <w:endnote w:type="continuationSeparator" w:id="0">
    <w:p w:rsidR="00823196" w:rsidRDefault="008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D3" w:rsidRDefault="00A134D3" w:rsidP="008B42C5">
    <w:pPr>
      <w:tabs>
        <w:tab w:val="center" w:pos="4536"/>
        <w:tab w:val="right" w:pos="9072"/>
      </w:tabs>
      <w:rPr>
        <w:rFonts w:ascii="Book Antiqua" w:hAnsi="Book Antiqua"/>
        <w:color w:val="333333"/>
        <w:spacing w:val="20"/>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96" w:rsidRDefault="00823196">
      <w:r>
        <w:separator/>
      </w:r>
    </w:p>
  </w:footnote>
  <w:footnote w:type="continuationSeparator" w:id="0">
    <w:p w:rsidR="00823196" w:rsidRDefault="00823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148"/>
        </w:tabs>
        <w:ind w:left="2148" w:hanging="360"/>
      </w:pPr>
      <w:rPr>
        <w:rFonts w:ascii="Symbol" w:hAnsi="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Symbol" w:hAnsi="Symbol"/>
      </w:rPr>
    </w:lvl>
    <w:lvl w:ilvl="5">
      <w:start w:val="1"/>
      <w:numFmt w:val="bullet"/>
      <w:lvlText w:val=""/>
      <w:lvlJc w:val="left"/>
      <w:pPr>
        <w:tabs>
          <w:tab w:val="num" w:pos="3228"/>
        </w:tabs>
        <w:ind w:left="3228" w:hanging="360"/>
      </w:pPr>
      <w:rPr>
        <w:rFonts w:ascii="Symbol" w:hAnsi="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Symbol" w:hAnsi="Symbol"/>
      </w:rPr>
    </w:lvl>
    <w:lvl w:ilvl="8">
      <w:start w:val="1"/>
      <w:numFmt w:val="bullet"/>
      <w:lvlText w:val=""/>
      <w:lvlJc w:val="left"/>
      <w:pPr>
        <w:tabs>
          <w:tab w:val="num" w:pos="4308"/>
        </w:tabs>
        <w:ind w:left="4308" w:hanging="360"/>
      </w:pPr>
      <w:rPr>
        <w:rFonts w:ascii="Symbol" w:hAnsi="Symbol"/>
      </w:rPr>
    </w:lvl>
  </w:abstractNum>
  <w:abstractNum w:abstractNumId="1">
    <w:nsid w:val="07876C19"/>
    <w:multiLevelType w:val="hybridMultilevel"/>
    <w:tmpl w:val="21980948"/>
    <w:lvl w:ilvl="0" w:tplc="6CE40542">
      <w:start w:val="2"/>
      <w:numFmt w:val="upp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C181F7A"/>
    <w:multiLevelType w:val="hybridMultilevel"/>
    <w:tmpl w:val="5428D57C"/>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3">
    <w:nsid w:val="0DCF6FAF"/>
    <w:multiLevelType w:val="hybridMultilevel"/>
    <w:tmpl w:val="D6E6D89A"/>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235893"/>
    <w:multiLevelType w:val="hybridMultilevel"/>
    <w:tmpl w:val="3D58C56E"/>
    <w:lvl w:ilvl="0" w:tplc="0813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5">
    <w:nsid w:val="18465B67"/>
    <w:multiLevelType w:val="hybridMultilevel"/>
    <w:tmpl w:val="94C611B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3039C3"/>
    <w:multiLevelType w:val="hybridMultilevel"/>
    <w:tmpl w:val="6AD8645C"/>
    <w:lvl w:ilvl="0" w:tplc="62F614AC">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B0112B"/>
    <w:multiLevelType w:val="hybridMultilevel"/>
    <w:tmpl w:val="33B64CA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7A92A14"/>
    <w:multiLevelType w:val="hybridMultilevel"/>
    <w:tmpl w:val="5F828692"/>
    <w:lvl w:ilvl="0" w:tplc="4014B3C6">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A97376"/>
    <w:multiLevelType w:val="hybridMultilevel"/>
    <w:tmpl w:val="F7309C7E"/>
    <w:lvl w:ilvl="0" w:tplc="A3B864BC">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ADB1257"/>
    <w:multiLevelType w:val="hybridMultilevel"/>
    <w:tmpl w:val="9EE8C558"/>
    <w:lvl w:ilvl="0" w:tplc="0813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D2B5954"/>
    <w:multiLevelType w:val="hybridMultilevel"/>
    <w:tmpl w:val="490E2AD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nsid w:val="4B9D12DC"/>
    <w:multiLevelType w:val="hybridMultilevel"/>
    <w:tmpl w:val="D826B7D8"/>
    <w:lvl w:ilvl="0" w:tplc="BEF8D13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0BE5AF2"/>
    <w:multiLevelType w:val="hybridMultilevel"/>
    <w:tmpl w:val="7ED8B95E"/>
    <w:lvl w:ilvl="0" w:tplc="D6C878FA">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25605EA"/>
    <w:multiLevelType w:val="hybridMultilevel"/>
    <w:tmpl w:val="DAF68B52"/>
    <w:lvl w:ilvl="0" w:tplc="CD801D5C">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AF40ADA"/>
    <w:multiLevelType w:val="hybridMultilevel"/>
    <w:tmpl w:val="906CEE7E"/>
    <w:lvl w:ilvl="0" w:tplc="54B66606">
      <w:start w:val="1"/>
      <w:numFmt w:val="upperLetter"/>
      <w:lvlText w:val="%1."/>
      <w:lvlJc w:val="left"/>
      <w:pPr>
        <w:ind w:left="825" w:hanging="465"/>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nsid w:val="5C73686D"/>
    <w:multiLevelType w:val="hybridMultilevel"/>
    <w:tmpl w:val="7C1E22CE"/>
    <w:lvl w:ilvl="0" w:tplc="90AA7016">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D202B2B"/>
    <w:multiLevelType w:val="hybridMultilevel"/>
    <w:tmpl w:val="05D4F5EA"/>
    <w:lvl w:ilvl="0" w:tplc="AE1AA10E">
      <w:start w:val="4"/>
      <w:numFmt w:val="upperLetter"/>
      <w:lvlText w:val="%1."/>
      <w:lvlJc w:val="left"/>
      <w:pPr>
        <w:tabs>
          <w:tab w:val="num" w:pos="750"/>
        </w:tabs>
        <w:ind w:left="750" w:hanging="39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757D1EE2"/>
    <w:multiLevelType w:val="hybridMultilevel"/>
    <w:tmpl w:val="D7F8CE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85E6F87"/>
    <w:multiLevelType w:val="hybridMultilevel"/>
    <w:tmpl w:val="C714ED8E"/>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20">
    <w:nsid w:val="79B26FB6"/>
    <w:multiLevelType w:val="hybridMultilevel"/>
    <w:tmpl w:val="402E7CBE"/>
    <w:lvl w:ilvl="0" w:tplc="393C3D12">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21">
    <w:nsid w:val="79B32AF7"/>
    <w:multiLevelType w:val="hybridMultilevel"/>
    <w:tmpl w:val="1A4AE40E"/>
    <w:lvl w:ilvl="0" w:tplc="0813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2">
    <w:nsid w:val="7D783D27"/>
    <w:multiLevelType w:val="hybridMultilevel"/>
    <w:tmpl w:val="023878F2"/>
    <w:lvl w:ilvl="0" w:tplc="4EF0CCA2">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5"/>
  </w:num>
  <w:num w:numId="5">
    <w:abstractNumId w:val="3"/>
  </w:num>
  <w:num w:numId="6">
    <w:abstractNumId w:val="21"/>
  </w:num>
  <w:num w:numId="7">
    <w:abstractNumId w:val="11"/>
  </w:num>
  <w:num w:numId="8">
    <w:abstractNumId w:val="6"/>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4"/>
  </w:num>
  <w:num w:numId="13">
    <w:abstractNumId w:val="22"/>
  </w:num>
  <w:num w:numId="14">
    <w:abstractNumId w:val="7"/>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C0"/>
    <w:rsid w:val="00036977"/>
    <w:rsid w:val="00052BA3"/>
    <w:rsid w:val="000600B0"/>
    <w:rsid w:val="00070080"/>
    <w:rsid w:val="00085251"/>
    <w:rsid w:val="000A3E52"/>
    <w:rsid w:val="000E3564"/>
    <w:rsid w:val="000E4127"/>
    <w:rsid w:val="000F6B6F"/>
    <w:rsid w:val="00147507"/>
    <w:rsid w:val="0016391B"/>
    <w:rsid w:val="001A73D4"/>
    <w:rsid w:val="001B4729"/>
    <w:rsid w:val="001B47A9"/>
    <w:rsid w:val="001B54C9"/>
    <w:rsid w:val="002604C9"/>
    <w:rsid w:val="00285E87"/>
    <w:rsid w:val="00286908"/>
    <w:rsid w:val="00290A31"/>
    <w:rsid w:val="00294F09"/>
    <w:rsid w:val="002A0C45"/>
    <w:rsid w:val="002C77CB"/>
    <w:rsid w:val="002D2E1F"/>
    <w:rsid w:val="002E4EF1"/>
    <w:rsid w:val="00301071"/>
    <w:rsid w:val="00301DF7"/>
    <w:rsid w:val="00303847"/>
    <w:rsid w:val="003067BE"/>
    <w:rsid w:val="003073AC"/>
    <w:rsid w:val="003258C7"/>
    <w:rsid w:val="003277F1"/>
    <w:rsid w:val="003456DA"/>
    <w:rsid w:val="003636CC"/>
    <w:rsid w:val="003E20BF"/>
    <w:rsid w:val="003E27C9"/>
    <w:rsid w:val="004473C8"/>
    <w:rsid w:val="0045039D"/>
    <w:rsid w:val="00465487"/>
    <w:rsid w:val="004C6AC3"/>
    <w:rsid w:val="00532B92"/>
    <w:rsid w:val="00534F72"/>
    <w:rsid w:val="0054641F"/>
    <w:rsid w:val="00556149"/>
    <w:rsid w:val="005909F6"/>
    <w:rsid w:val="005A0A04"/>
    <w:rsid w:val="005A12F0"/>
    <w:rsid w:val="005C7C0D"/>
    <w:rsid w:val="005C7FA8"/>
    <w:rsid w:val="0061571C"/>
    <w:rsid w:val="00630D47"/>
    <w:rsid w:val="00631DF2"/>
    <w:rsid w:val="00637A37"/>
    <w:rsid w:val="00645426"/>
    <w:rsid w:val="0066511F"/>
    <w:rsid w:val="00686D18"/>
    <w:rsid w:val="00714874"/>
    <w:rsid w:val="00727DBD"/>
    <w:rsid w:val="0073068B"/>
    <w:rsid w:val="00741DEE"/>
    <w:rsid w:val="008170EE"/>
    <w:rsid w:val="00823196"/>
    <w:rsid w:val="00846F60"/>
    <w:rsid w:val="00881F89"/>
    <w:rsid w:val="0089070C"/>
    <w:rsid w:val="008B42C5"/>
    <w:rsid w:val="008D6B6F"/>
    <w:rsid w:val="009517BA"/>
    <w:rsid w:val="009C56D4"/>
    <w:rsid w:val="009D00BD"/>
    <w:rsid w:val="009D10E8"/>
    <w:rsid w:val="009F1838"/>
    <w:rsid w:val="00A134D3"/>
    <w:rsid w:val="00A42D0A"/>
    <w:rsid w:val="00A67287"/>
    <w:rsid w:val="00A746C1"/>
    <w:rsid w:val="00AB3CF9"/>
    <w:rsid w:val="00AB6A83"/>
    <w:rsid w:val="00AD0D92"/>
    <w:rsid w:val="00AD2149"/>
    <w:rsid w:val="00AD54DD"/>
    <w:rsid w:val="00AF2BA2"/>
    <w:rsid w:val="00B17C06"/>
    <w:rsid w:val="00B20B1F"/>
    <w:rsid w:val="00B416A3"/>
    <w:rsid w:val="00BC520F"/>
    <w:rsid w:val="00BF62ED"/>
    <w:rsid w:val="00BF770D"/>
    <w:rsid w:val="00C420BD"/>
    <w:rsid w:val="00C44795"/>
    <w:rsid w:val="00CD412B"/>
    <w:rsid w:val="00CF0762"/>
    <w:rsid w:val="00CF7549"/>
    <w:rsid w:val="00CF75F1"/>
    <w:rsid w:val="00D00378"/>
    <w:rsid w:val="00D03969"/>
    <w:rsid w:val="00D14074"/>
    <w:rsid w:val="00D203DB"/>
    <w:rsid w:val="00D26270"/>
    <w:rsid w:val="00D308F4"/>
    <w:rsid w:val="00D75B0D"/>
    <w:rsid w:val="00D76BC0"/>
    <w:rsid w:val="00D76FB1"/>
    <w:rsid w:val="00D84391"/>
    <w:rsid w:val="00DF2D74"/>
    <w:rsid w:val="00DF677C"/>
    <w:rsid w:val="00E60701"/>
    <w:rsid w:val="00E74337"/>
    <w:rsid w:val="00E74CAB"/>
    <w:rsid w:val="00E80190"/>
    <w:rsid w:val="00E83F33"/>
    <w:rsid w:val="00E843F3"/>
    <w:rsid w:val="00EA5CD7"/>
    <w:rsid w:val="00EB0579"/>
    <w:rsid w:val="00F448A8"/>
    <w:rsid w:val="00FD65F1"/>
    <w:rsid w:val="00FE4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01"/>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character" w:styleId="Textedelespacerserv">
    <w:name w:val="Placeholder Text"/>
    <w:basedOn w:val="Policepardfaut"/>
    <w:uiPriority w:val="99"/>
    <w:semiHidden/>
    <w:rsid w:val="005909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01"/>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character" w:styleId="Textedelespacerserv">
    <w:name w:val="Placeholder Text"/>
    <w:basedOn w:val="Policepardfaut"/>
    <w:uiPriority w:val="99"/>
    <w:semiHidden/>
    <w:rsid w:val="00590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639">
      <w:bodyDiv w:val="1"/>
      <w:marLeft w:val="0"/>
      <w:marRight w:val="0"/>
      <w:marTop w:val="0"/>
      <w:marBottom w:val="0"/>
      <w:divBdr>
        <w:top w:val="none" w:sz="0" w:space="0" w:color="auto"/>
        <w:left w:val="none" w:sz="0" w:space="0" w:color="auto"/>
        <w:bottom w:val="none" w:sz="0" w:space="0" w:color="auto"/>
        <w:right w:val="none" w:sz="0" w:space="0" w:color="auto"/>
      </w:divBdr>
    </w:div>
    <w:div w:id="1584147279">
      <w:bodyDiv w:val="1"/>
      <w:marLeft w:val="0"/>
      <w:marRight w:val="0"/>
      <w:marTop w:val="0"/>
      <w:marBottom w:val="0"/>
      <w:divBdr>
        <w:top w:val="none" w:sz="0" w:space="0" w:color="auto"/>
        <w:left w:val="none" w:sz="0" w:space="0" w:color="auto"/>
        <w:bottom w:val="none" w:sz="0" w:space="0" w:color="auto"/>
        <w:right w:val="none" w:sz="0" w:space="0" w:color="auto"/>
      </w:divBdr>
    </w:div>
    <w:div w:id="16399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B8B05-B84F-4050-97E9-F5042D1F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18034</Characters>
  <Application>Microsoft Office Word</Application>
  <DocSecurity>0</DocSecurity>
  <Lines>150</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provinciebestuur limburg</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PLU0372</dc:creator>
  <cp:lastModifiedBy>Manu st</cp:lastModifiedBy>
  <cp:revision>2</cp:revision>
  <cp:lastPrinted>2018-09-04T08:43:00Z</cp:lastPrinted>
  <dcterms:created xsi:type="dcterms:W3CDTF">2019-09-12T13:52:00Z</dcterms:created>
  <dcterms:modified xsi:type="dcterms:W3CDTF">2019-09-12T13:52:00Z</dcterms:modified>
</cp:coreProperties>
</file>